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8946" w14:textId="77777777" w:rsidR="00CD396D" w:rsidRPr="00CD396D" w:rsidRDefault="00CD396D" w:rsidP="00CD396D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CD396D">
        <w:rPr>
          <w:rFonts w:ascii="Calibri" w:eastAsia="Times New Roman" w:hAnsi="Calibri" w:cs="Calibri"/>
          <w:b/>
          <w:sz w:val="32"/>
          <w:szCs w:val="32"/>
        </w:rPr>
        <w:t>The New Jersey Commission for the Blind and Visually Impaired</w:t>
      </w:r>
    </w:p>
    <w:p w14:paraId="2FB3343F" w14:textId="77777777" w:rsidR="00CD396D" w:rsidRPr="00CD396D" w:rsidRDefault="00CD396D" w:rsidP="00CD396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CD396D">
        <w:rPr>
          <w:rFonts w:ascii="Calibri" w:eastAsia="Times New Roman" w:hAnsi="Calibri" w:cs="Calibri"/>
          <w:sz w:val="28"/>
          <w:szCs w:val="28"/>
        </w:rPr>
        <w:t xml:space="preserve">Invites you to </w:t>
      </w:r>
      <w:r w:rsidR="00C6121A">
        <w:rPr>
          <w:rFonts w:ascii="Calibri" w:eastAsia="Times New Roman" w:hAnsi="Calibri" w:cs="Calibri"/>
          <w:sz w:val="28"/>
          <w:szCs w:val="28"/>
        </w:rPr>
        <w:t>attend</w:t>
      </w:r>
      <w:r w:rsidRPr="00CD396D">
        <w:rPr>
          <w:rFonts w:ascii="Calibri" w:eastAsia="Times New Roman" w:hAnsi="Calibri" w:cs="Calibri"/>
          <w:sz w:val="28"/>
          <w:szCs w:val="28"/>
        </w:rPr>
        <w:t xml:space="preserve"> our </w:t>
      </w:r>
      <w:r w:rsidRPr="00CD396D">
        <w:rPr>
          <w:rFonts w:ascii="Calibri" w:eastAsia="Times New Roman" w:hAnsi="Calibri" w:cs="Calibri"/>
          <w:sz w:val="28"/>
          <w:szCs w:val="28"/>
          <w:u w:val="single"/>
        </w:rPr>
        <w:t>full day</w:t>
      </w:r>
    </w:p>
    <w:p w14:paraId="08E82B5C" w14:textId="77777777" w:rsidR="00CD396D" w:rsidRPr="00CD396D" w:rsidRDefault="00CD396D" w:rsidP="00CD396D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</w:rPr>
      </w:pPr>
      <w:r w:rsidRPr="00CD396D">
        <w:rPr>
          <w:rFonts w:ascii="Calibri" w:eastAsia="Times New Roman" w:hAnsi="Calibri" w:cs="Calibri"/>
          <w:b/>
          <w:sz w:val="48"/>
          <w:szCs w:val="48"/>
        </w:rPr>
        <w:t>TOWNHALL MEETING</w:t>
      </w:r>
    </w:p>
    <w:p w14:paraId="4DD40D10" w14:textId="77777777" w:rsidR="00C6121A" w:rsidRPr="00C6121A" w:rsidRDefault="00C6121A" w:rsidP="00C6121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C6121A">
        <w:rPr>
          <w:rFonts w:ascii="Calibri" w:eastAsia="Times New Roman" w:hAnsi="Calibri" w:cs="Calibri"/>
          <w:sz w:val="24"/>
          <w:szCs w:val="24"/>
        </w:rPr>
        <w:t>at</w:t>
      </w:r>
    </w:p>
    <w:p w14:paraId="5B05F1D5" w14:textId="77777777" w:rsidR="005F7ACC" w:rsidRDefault="005F7ACC" w:rsidP="005E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Division of Children and Families Child Welfare Training Academy* </w:t>
      </w:r>
    </w:p>
    <w:p w14:paraId="0E1B5C1D" w14:textId="77777777" w:rsidR="005F7ACC" w:rsidRPr="005F7ACC" w:rsidRDefault="005F7ACC" w:rsidP="005E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5F7ACC">
        <w:rPr>
          <w:rFonts w:ascii="Calibri" w:eastAsia="Times New Roman" w:hAnsi="Calibri" w:cs="Calibri"/>
          <w:sz w:val="28"/>
          <w:szCs w:val="28"/>
        </w:rPr>
        <w:t>30 Van Dyke Avenue, New Brunswick, NJ 08901</w:t>
      </w:r>
    </w:p>
    <w:p w14:paraId="4AA96EF2" w14:textId="32D7C941" w:rsidR="00C6121A" w:rsidRPr="00CD396D" w:rsidRDefault="00ED2376" w:rsidP="005E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Saturday,</w:t>
      </w:r>
      <w:r w:rsidR="00C6121A" w:rsidRPr="00CD396D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C22578">
        <w:rPr>
          <w:rFonts w:ascii="Calibri" w:eastAsia="Times New Roman" w:hAnsi="Calibri" w:cs="Calibri"/>
          <w:b/>
          <w:sz w:val="28"/>
          <w:szCs w:val="28"/>
        </w:rPr>
        <w:t>June 10, 201</w:t>
      </w:r>
      <w:r w:rsidR="004A6741">
        <w:rPr>
          <w:rFonts w:ascii="Calibri" w:eastAsia="Times New Roman" w:hAnsi="Calibri" w:cs="Calibri"/>
          <w:b/>
          <w:sz w:val="28"/>
          <w:szCs w:val="28"/>
        </w:rPr>
        <w:t>7</w:t>
      </w:r>
    </w:p>
    <w:p w14:paraId="61120C69" w14:textId="77777777" w:rsidR="00C6121A" w:rsidRPr="00CD396D" w:rsidRDefault="00E31B16" w:rsidP="005E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9:30 am – 4:0</w:t>
      </w:r>
      <w:r w:rsidR="00E70BD8">
        <w:rPr>
          <w:rFonts w:ascii="Calibri" w:eastAsia="Times New Roman" w:hAnsi="Calibri" w:cs="Calibri"/>
          <w:b/>
          <w:sz w:val="28"/>
          <w:szCs w:val="28"/>
        </w:rPr>
        <w:t>0</w:t>
      </w:r>
      <w:r w:rsidR="00D77D66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C6121A" w:rsidRPr="00CD396D">
        <w:rPr>
          <w:rFonts w:ascii="Calibri" w:eastAsia="Times New Roman" w:hAnsi="Calibri" w:cs="Calibri"/>
          <w:b/>
          <w:sz w:val="28"/>
          <w:szCs w:val="28"/>
        </w:rPr>
        <w:t>pm</w:t>
      </w:r>
    </w:p>
    <w:p w14:paraId="0C72F176" w14:textId="77777777" w:rsidR="00C6121A" w:rsidRDefault="00C6121A" w:rsidP="00C6121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14:paraId="30A60320" w14:textId="77777777" w:rsidR="00C6121A" w:rsidRPr="005F7ACC" w:rsidRDefault="009F66D4" w:rsidP="005F7ACC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0D6542">
        <w:rPr>
          <w:rFonts w:ascii="Calibri" w:eastAsia="Times New Roman" w:hAnsi="Calibri" w:cs="Calibri"/>
          <w:b/>
          <w:sz w:val="36"/>
          <w:szCs w:val="36"/>
        </w:rPr>
        <w:t>We are interested</w:t>
      </w:r>
      <w:r w:rsidR="00C6121A" w:rsidRPr="000D6542">
        <w:rPr>
          <w:rFonts w:ascii="Calibri" w:eastAsia="Times New Roman" w:hAnsi="Calibri" w:cs="Calibri"/>
          <w:b/>
          <w:sz w:val="36"/>
          <w:szCs w:val="36"/>
        </w:rPr>
        <w:t xml:space="preserve"> in hearing from YOU! </w:t>
      </w:r>
    </w:p>
    <w:p w14:paraId="6BD2B27F" w14:textId="33021BF0" w:rsidR="00C6121A" w:rsidRPr="000D6542" w:rsidRDefault="00C6121A" w:rsidP="000D6542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D6542">
        <w:rPr>
          <w:rFonts w:ascii="Calibri" w:eastAsia="Times New Roman" w:hAnsi="Calibri" w:cs="Calibri"/>
          <w:sz w:val="28"/>
          <w:szCs w:val="28"/>
        </w:rPr>
        <w:t xml:space="preserve">We are asking </w:t>
      </w:r>
      <w:r w:rsidRPr="00E70BD8">
        <w:rPr>
          <w:rFonts w:ascii="Calibri" w:eastAsia="Times New Roman" w:hAnsi="Calibri" w:cs="Calibri"/>
          <w:sz w:val="28"/>
          <w:szCs w:val="28"/>
          <w:u w:val="single"/>
        </w:rPr>
        <w:t>all</w:t>
      </w:r>
      <w:r w:rsidRPr="000D6542">
        <w:rPr>
          <w:rFonts w:ascii="Calibri" w:eastAsia="Times New Roman" w:hAnsi="Calibri" w:cs="Calibri"/>
          <w:sz w:val="28"/>
          <w:szCs w:val="28"/>
        </w:rPr>
        <w:t xml:space="preserve"> </w:t>
      </w:r>
      <w:r w:rsidR="00E70BD8">
        <w:rPr>
          <w:rFonts w:ascii="Calibri" w:eastAsia="Times New Roman" w:hAnsi="Calibri" w:cs="Calibri"/>
          <w:sz w:val="28"/>
          <w:szCs w:val="28"/>
        </w:rPr>
        <w:t>consumers</w:t>
      </w:r>
      <w:r w:rsidR="009F66D4" w:rsidRPr="000D6542">
        <w:rPr>
          <w:rFonts w:ascii="Calibri" w:eastAsia="Times New Roman" w:hAnsi="Calibri" w:cs="Calibri"/>
          <w:sz w:val="28"/>
          <w:szCs w:val="28"/>
        </w:rPr>
        <w:t xml:space="preserve"> </w:t>
      </w:r>
      <w:r w:rsidRPr="000D6542">
        <w:rPr>
          <w:rFonts w:ascii="Calibri" w:eastAsia="Times New Roman" w:hAnsi="Calibri" w:cs="Calibri"/>
          <w:sz w:val="28"/>
          <w:szCs w:val="28"/>
        </w:rPr>
        <w:t xml:space="preserve">to </w:t>
      </w:r>
      <w:r w:rsidR="009F66D4" w:rsidRPr="000D6542">
        <w:rPr>
          <w:rFonts w:ascii="Calibri" w:eastAsia="Times New Roman" w:hAnsi="Calibri" w:cs="Calibri"/>
          <w:sz w:val="28"/>
          <w:szCs w:val="28"/>
        </w:rPr>
        <w:t>provide</w:t>
      </w:r>
      <w:r w:rsidRPr="000D6542">
        <w:rPr>
          <w:rFonts w:ascii="Calibri" w:eastAsia="Times New Roman" w:hAnsi="Calibri" w:cs="Calibri"/>
          <w:sz w:val="28"/>
          <w:szCs w:val="28"/>
        </w:rPr>
        <w:t xml:space="preserve"> feedback to </w:t>
      </w:r>
      <w:r w:rsidR="009F66D4" w:rsidRPr="000D6542">
        <w:rPr>
          <w:rFonts w:ascii="Calibri" w:eastAsia="Times New Roman" w:hAnsi="Calibri" w:cs="Calibri"/>
          <w:sz w:val="28"/>
          <w:szCs w:val="28"/>
        </w:rPr>
        <w:t xml:space="preserve">determine how </w:t>
      </w:r>
      <w:r w:rsidR="0062124A" w:rsidRPr="000D6542">
        <w:rPr>
          <w:rFonts w:ascii="Calibri" w:eastAsia="Times New Roman" w:hAnsi="Calibri" w:cs="Calibri"/>
          <w:sz w:val="28"/>
          <w:szCs w:val="28"/>
        </w:rPr>
        <w:t xml:space="preserve">the Commission </w:t>
      </w:r>
      <w:r w:rsidR="009F66D4" w:rsidRPr="000D6542">
        <w:rPr>
          <w:rFonts w:ascii="Calibri" w:eastAsia="Times New Roman" w:hAnsi="Calibri" w:cs="Calibri"/>
          <w:sz w:val="28"/>
          <w:szCs w:val="28"/>
        </w:rPr>
        <w:t>can better serve the needs of blind</w:t>
      </w:r>
      <w:r w:rsidR="00E31B16">
        <w:rPr>
          <w:rFonts w:ascii="Calibri" w:eastAsia="Times New Roman" w:hAnsi="Calibri" w:cs="Calibri"/>
          <w:sz w:val="28"/>
          <w:szCs w:val="28"/>
        </w:rPr>
        <w:t xml:space="preserve">, vision-impaired, and deaf-blind </w:t>
      </w:r>
      <w:r w:rsidR="009F66D4" w:rsidRPr="000D6542">
        <w:rPr>
          <w:rFonts w:ascii="Calibri" w:eastAsia="Times New Roman" w:hAnsi="Calibri" w:cs="Calibri"/>
          <w:sz w:val="28"/>
          <w:szCs w:val="28"/>
        </w:rPr>
        <w:t>citizens of New Jersey.</w:t>
      </w:r>
      <w:r w:rsidR="00FB0936" w:rsidRPr="000D6542">
        <w:rPr>
          <w:rFonts w:ascii="Calibri" w:eastAsia="Times New Roman" w:hAnsi="Calibri" w:cs="Calibri"/>
          <w:sz w:val="28"/>
          <w:szCs w:val="28"/>
        </w:rPr>
        <w:t xml:space="preserve">  Please review the attached questions that</w:t>
      </w:r>
      <w:r w:rsidR="000F15C8">
        <w:rPr>
          <w:rFonts w:ascii="Calibri" w:eastAsia="Times New Roman" w:hAnsi="Calibri" w:cs="Calibri"/>
          <w:sz w:val="28"/>
          <w:szCs w:val="28"/>
        </w:rPr>
        <w:t xml:space="preserve"> will be addressed at the </w:t>
      </w:r>
      <w:proofErr w:type="spellStart"/>
      <w:r w:rsidR="000F15C8">
        <w:rPr>
          <w:rFonts w:ascii="Calibri" w:eastAsia="Times New Roman" w:hAnsi="Calibri" w:cs="Calibri"/>
          <w:sz w:val="28"/>
          <w:szCs w:val="28"/>
        </w:rPr>
        <w:t>Townh</w:t>
      </w:r>
      <w:r w:rsidR="00FB0936" w:rsidRPr="000D6542">
        <w:rPr>
          <w:rFonts w:ascii="Calibri" w:eastAsia="Times New Roman" w:hAnsi="Calibri" w:cs="Calibri"/>
          <w:sz w:val="28"/>
          <w:szCs w:val="28"/>
        </w:rPr>
        <w:t>all</w:t>
      </w:r>
      <w:proofErr w:type="spellEnd"/>
      <w:r w:rsidR="00FB0936" w:rsidRPr="000D6542">
        <w:rPr>
          <w:rFonts w:ascii="Calibri" w:eastAsia="Times New Roman" w:hAnsi="Calibri" w:cs="Calibri"/>
          <w:sz w:val="28"/>
          <w:szCs w:val="28"/>
        </w:rPr>
        <w:t xml:space="preserve"> meeting.   </w:t>
      </w:r>
      <w:r w:rsidR="00CA0FFE" w:rsidRPr="000D6542">
        <w:rPr>
          <w:rFonts w:ascii="Calibri" w:eastAsia="Times New Roman" w:hAnsi="Calibri" w:cs="Calibri"/>
          <w:sz w:val="28"/>
          <w:szCs w:val="28"/>
        </w:rPr>
        <w:t>If you are unable to attend, please send us your responses</w:t>
      </w:r>
      <w:r w:rsidR="006C10DF" w:rsidRPr="000D6542">
        <w:rPr>
          <w:rFonts w:ascii="Calibri" w:eastAsia="Times New Roman" w:hAnsi="Calibri" w:cs="Calibri"/>
          <w:sz w:val="28"/>
          <w:szCs w:val="28"/>
        </w:rPr>
        <w:t xml:space="preserve">. </w:t>
      </w:r>
      <w:r w:rsidR="00FB0936" w:rsidRPr="000D6542">
        <w:rPr>
          <w:rFonts w:ascii="Calibri" w:eastAsia="Times New Roman" w:hAnsi="Calibri" w:cs="Calibri"/>
          <w:sz w:val="28"/>
          <w:szCs w:val="28"/>
        </w:rPr>
        <w:t>Your feedback is valuable!</w:t>
      </w:r>
    </w:p>
    <w:p w14:paraId="0D16A41B" w14:textId="77777777" w:rsidR="00CD396D" w:rsidRDefault="00CD396D" w:rsidP="00CD396D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C6121A" w14:paraId="1828A138" w14:textId="77777777" w:rsidTr="000D6542">
        <w:trPr>
          <w:trHeight w:val="4679"/>
        </w:trPr>
        <w:tc>
          <w:tcPr>
            <w:tcW w:w="10980" w:type="dxa"/>
          </w:tcPr>
          <w:p w14:paraId="38A25DED" w14:textId="77777777" w:rsidR="00C6121A" w:rsidRPr="00CD396D" w:rsidRDefault="00C6121A" w:rsidP="005E06CB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</w:rPr>
            </w:pPr>
            <w:r w:rsidRPr="005E06CB">
              <w:rPr>
                <w:rFonts w:ascii="Calibri" w:eastAsia="Times New Roman" w:hAnsi="Calibri" w:cs="Calibri"/>
                <w:b/>
              </w:rPr>
              <w:t>Agenda</w:t>
            </w:r>
          </w:p>
          <w:p w14:paraId="47FA16D4" w14:textId="77777777" w:rsidR="00015189" w:rsidRPr="000D6542" w:rsidRDefault="00CA0FFE" w:rsidP="00015189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9:0</w:t>
            </w:r>
            <w:r w:rsidR="00C6121A" w:rsidRPr="000D6542">
              <w:rPr>
                <w:rFonts w:ascii="Calibri" w:eastAsia="Times New Roman" w:hAnsi="Calibri" w:cs="Calibri"/>
                <w:sz w:val="28"/>
                <w:szCs w:val="28"/>
              </w:rPr>
              <w:t>0-10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:00 </w:t>
            </w:r>
            <w:r w:rsidR="00C6121A" w:rsidRPr="000D6542">
              <w:rPr>
                <w:rFonts w:ascii="Calibri" w:eastAsia="Times New Roman" w:hAnsi="Calibri" w:cs="Calibri"/>
                <w:sz w:val="28"/>
                <w:szCs w:val="28"/>
              </w:rPr>
              <w:t>am</w:t>
            </w:r>
            <w:r w:rsidR="00C6121A" w:rsidRPr="000D6542">
              <w:rPr>
                <w:rFonts w:ascii="Calibri" w:eastAsia="Times New Roman" w:hAnsi="Calibri" w:cs="Calibri"/>
                <w:sz w:val="28"/>
                <w:szCs w:val="28"/>
              </w:rPr>
              <w:tab/>
            </w:r>
            <w:r w:rsidR="00DE4088"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>Registration and Networking with l</w:t>
            </w:r>
            <w:r w:rsidR="00C6121A"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>ight refreshments</w:t>
            </w:r>
          </w:p>
          <w:p w14:paraId="604A92AA" w14:textId="77777777" w:rsidR="00C6121A" w:rsidRPr="000D6542" w:rsidRDefault="00C6121A" w:rsidP="00015189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10</w:t>
            </w:r>
            <w:r w:rsidR="005E06CB" w:rsidRPr="000D6542">
              <w:rPr>
                <w:rFonts w:ascii="Calibri" w:eastAsia="Times New Roman" w:hAnsi="Calibri" w:cs="Calibri"/>
                <w:sz w:val="28"/>
                <w:szCs w:val="28"/>
              </w:rPr>
              <w:t>:00</w:t>
            </w:r>
            <w:r w:rsidR="005E06CB" w:rsidRPr="000D6542">
              <w:rPr>
                <w:rFonts w:ascii="Calibri" w:eastAsia="Times New Roman" w:hAnsi="Calibri" w:cs="Calibri"/>
                <w:sz w:val="28"/>
                <w:szCs w:val="28"/>
              </w:rPr>
              <w:tab/>
            </w:r>
            <w:r w:rsidR="00015189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              </w:t>
            </w:r>
            <w:r w:rsid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       </w:t>
            </w:r>
            <w:r w:rsidR="00E70BD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Welcome </w:t>
            </w:r>
          </w:p>
          <w:p w14:paraId="27E960D2" w14:textId="77777777" w:rsidR="004A6741" w:rsidRPr="004A6741" w:rsidRDefault="004A6741" w:rsidP="00015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0"/>
              <w:rPr>
                <w:rFonts w:ascii="Calibri" w:eastAsia="Times New Roman" w:hAnsi="Calibri" w:cs="Calibri"/>
                <w:i/>
                <w:sz w:val="28"/>
                <w:szCs w:val="28"/>
              </w:rPr>
            </w:pPr>
            <w:r w:rsidRPr="004A6741">
              <w:rPr>
                <w:rFonts w:ascii="Calibri" w:eastAsia="Times New Roman" w:hAnsi="Calibri" w:cs="Calibri"/>
                <w:i/>
                <w:sz w:val="28"/>
                <w:szCs w:val="28"/>
              </w:rPr>
              <w:t xml:space="preserve">State Rehabilitation Council </w:t>
            </w:r>
            <w:r w:rsidR="00E31B16">
              <w:rPr>
                <w:rFonts w:ascii="Calibri" w:eastAsia="Times New Roman" w:hAnsi="Calibri" w:cs="Calibri"/>
                <w:i/>
                <w:sz w:val="28"/>
                <w:szCs w:val="28"/>
              </w:rPr>
              <w:t>Representative</w:t>
            </w:r>
          </w:p>
          <w:p w14:paraId="3F3422B1" w14:textId="77777777" w:rsidR="00015189" w:rsidRPr="004A6741" w:rsidRDefault="005E06CB" w:rsidP="00015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Daniel Frye</w:t>
            </w:r>
            <w:r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 xml:space="preserve">, </w:t>
            </w:r>
            <w:r w:rsidR="00C6121A"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>N</w:t>
            </w:r>
            <w:r w:rsidR="00015189"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>J</w:t>
            </w:r>
            <w:r w:rsidR="00DE4088"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>-</w:t>
            </w:r>
            <w:r w:rsidR="00015189"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>CBVI Executive Director</w:t>
            </w:r>
          </w:p>
          <w:p w14:paraId="4E23C84D" w14:textId="77777777" w:rsidR="004A6741" w:rsidRPr="000D6542" w:rsidRDefault="004A6741" w:rsidP="00015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i/>
                <w:sz w:val="28"/>
                <w:szCs w:val="28"/>
              </w:rPr>
              <w:t>San Diego State University Representative</w:t>
            </w:r>
          </w:p>
          <w:p w14:paraId="4DC8104F" w14:textId="77777777" w:rsidR="00C6121A" w:rsidRPr="000D6542" w:rsidRDefault="004A6741" w:rsidP="00015189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10:50</w:t>
            </w:r>
            <w:r w:rsidR="00C6121A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5E06CB" w:rsidRPr="000D6542">
              <w:rPr>
                <w:rFonts w:ascii="Calibri" w:eastAsia="Times New Roman" w:hAnsi="Calibri" w:cs="Calibri"/>
                <w:sz w:val="28"/>
                <w:szCs w:val="28"/>
              </w:rPr>
              <w:tab/>
            </w:r>
            <w:r w:rsidR="00CA0FFE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            </w:t>
            </w:r>
            <w:r w:rsidR="00F72B0F">
              <w:rPr>
                <w:rFonts w:ascii="Calibri" w:eastAsia="Times New Roman" w:hAnsi="Calibri" w:cs="Calibri"/>
                <w:sz w:val="28"/>
                <w:szCs w:val="28"/>
              </w:rPr>
              <w:t xml:space="preserve">         </w:t>
            </w:r>
            <w:r w:rsidR="00C6121A"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>Break</w:t>
            </w:r>
          </w:p>
          <w:p w14:paraId="0F26747A" w14:textId="77777777" w:rsidR="00015189" w:rsidRPr="000D6542" w:rsidRDefault="00C01D79" w:rsidP="000151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11:00</w:t>
            </w:r>
            <w:r w:rsidR="00CA0FFE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– 12:00</w:t>
            </w:r>
            <w:r w:rsidR="00A04D7D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  </w:t>
            </w:r>
            <w:r w:rsidR="00F72B0F">
              <w:rPr>
                <w:rFonts w:ascii="Calibri" w:eastAsia="Times New Roman" w:hAnsi="Calibri" w:cs="Calibri"/>
                <w:sz w:val="28"/>
                <w:szCs w:val="28"/>
              </w:rPr>
              <w:t xml:space="preserve">      </w:t>
            </w:r>
            <w:r w:rsidR="00C6121A"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>Question and Answer</w:t>
            </w:r>
            <w:r w:rsidR="009F66D4"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session</w:t>
            </w:r>
          </w:p>
          <w:p w14:paraId="514F34A0" w14:textId="77777777" w:rsidR="00015189" w:rsidRPr="000D6542" w:rsidRDefault="002E1FD2" w:rsidP="000151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CBVI </w:t>
            </w:r>
            <w:r w:rsidR="00C6121A" w:rsidRPr="000D6542">
              <w:rPr>
                <w:rFonts w:ascii="Calibri" w:eastAsia="Times New Roman" w:hAnsi="Calibri" w:cs="Calibri"/>
                <w:sz w:val="28"/>
                <w:szCs w:val="28"/>
              </w:rPr>
              <w:t>S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tate </w:t>
            </w:r>
            <w:r w:rsidR="00C6121A" w:rsidRPr="000D6542">
              <w:rPr>
                <w:rFonts w:ascii="Calibri" w:eastAsia="Times New Roman" w:hAnsi="Calibri" w:cs="Calibri"/>
                <w:sz w:val="28"/>
                <w:szCs w:val="28"/>
              </w:rPr>
              <w:t>R</w:t>
            </w:r>
            <w:r w:rsidR="00DE4088" w:rsidRPr="000D6542">
              <w:rPr>
                <w:rFonts w:ascii="Calibri" w:eastAsia="Times New Roman" w:hAnsi="Calibri" w:cs="Calibri"/>
                <w:sz w:val="28"/>
                <w:szCs w:val="28"/>
              </w:rPr>
              <w:t>ehabilitation Council (SRC)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members</w:t>
            </w:r>
            <w:r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 xml:space="preserve"> 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ask questions to access feedback from the forum attendees</w:t>
            </w:r>
            <w:r w:rsidRPr="000D6542">
              <w:rPr>
                <w:rFonts w:ascii="Calibri" w:eastAsia="Times New Roman" w:hAnsi="Calibri" w:cs="Calibri"/>
                <w:i/>
                <w:sz w:val="28"/>
                <w:szCs w:val="28"/>
              </w:rPr>
              <w:t xml:space="preserve"> </w:t>
            </w:r>
          </w:p>
          <w:p w14:paraId="66A2C2D4" w14:textId="77777777" w:rsidR="002E1FD2" w:rsidRPr="000D6542" w:rsidRDefault="002E1FD2" w:rsidP="00015189">
            <w:pPr>
              <w:pStyle w:val="ListParagraph"/>
              <w:spacing w:after="0" w:line="240" w:lineRule="auto"/>
              <w:ind w:left="252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>(see attached questionnaire)</w:t>
            </w:r>
          </w:p>
          <w:p w14:paraId="0D191DA7" w14:textId="77777777" w:rsidR="00DE4088" w:rsidRPr="000D6542" w:rsidRDefault="00C6121A" w:rsidP="00DE40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  <w:r w:rsidR="002E1FD2" w:rsidRPr="000D6542">
              <w:rPr>
                <w:rFonts w:ascii="Calibri" w:eastAsia="Times New Roman" w:hAnsi="Calibri" w:cs="Calibri"/>
                <w:sz w:val="28"/>
                <w:szCs w:val="28"/>
              </w:rPr>
              <w:t>:00</w:t>
            </w:r>
            <w:r w:rsidR="00E70BD8">
              <w:rPr>
                <w:rFonts w:ascii="Calibri" w:eastAsia="Times New Roman" w:hAnsi="Calibri" w:cs="Calibri"/>
                <w:sz w:val="28"/>
                <w:szCs w:val="28"/>
              </w:rPr>
              <w:t>-1:30</w:t>
            </w:r>
            <w:r w:rsidR="00CA0FFE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B162FD" w:rsidRPr="000D6542">
              <w:rPr>
                <w:rFonts w:ascii="Calibri" w:eastAsia="Times New Roman" w:hAnsi="Calibri" w:cs="Calibri"/>
                <w:sz w:val="28"/>
                <w:szCs w:val="28"/>
              </w:rPr>
              <w:t>pm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ab/>
            </w:r>
            <w:r w:rsidR="00E31B16" w:rsidRPr="00E31B16">
              <w:rPr>
                <w:rFonts w:ascii="Calibri" w:eastAsia="Times New Roman" w:hAnsi="Calibri" w:cs="Calibri"/>
                <w:b/>
                <w:sz w:val="28"/>
                <w:szCs w:val="28"/>
              </w:rPr>
              <w:t>Working</w:t>
            </w:r>
            <w:r w:rsidR="00E31B1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0D6542">
              <w:rPr>
                <w:rFonts w:ascii="Calibri" w:eastAsia="Times New Roman" w:hAnsi="Calibri" w:cs="Calibri"/>
                <w:b/>
                <w:sz w:val="28"/>
                <w:szCs w:val="28"/>
              </w:rPr>
              <w:t>Lunc</w:t>
            </w:r>
            <w:r w:rsidR="00E31B16">
              <w:rPr>
                <w:rFonts w:ascii="Calibri" w:eastAsia="Times New Roman" w:hAnsi="Calibri" w:cs="Calibri"/>
                <w:b/>
                <w:sz w:val="28"/>
                <w:szCs w:val="28"/>
              </w:rPr>
              <w:t>h</w:t>
            </w:r>
          </w:p>
          <w:p w14:paraId="179352F5" w14:textId="77777777" w:rsidR="00DE4088" w:rsidRPr="000D6542" w:rsidRDefault="00E70BD8" w:rsidP="00DE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Keynote Speaker (TBD)</w:t>
            </w:r>
          </w:p>
          <w:p w14:paraId="09E238D4" w14:textId="77777777" w:rsidR="00C6121A" w:rsidRPr="000D6542" w:rsidRDefault="00C6121A" w:rsidP="00A04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“Brown</w:t>
            </w:r>
            <w:r w:rsidR="00A04D7D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Bag” lunches will be provided.</w:t>
            </w:r>
          </w:p>
          <w:p w14:paraId="46AADCDB" w14:textId="77777777" w:rsidR="00E70BD8" w:rsidRPr="00E70BD8" w:rsidRDefault="00E70BD8" w:rsidP="00B162FD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70BD8">
              <w:rPr>
                <w:rFonts w:ascii="Calibri" w:eastAsia="Times New Roman" w:hAnsi="Calibri" w:cs="Calibri"/>
                <w:sz w:val="28"/>
                <w:szCs w:val="28"/>
              </w:rPr>
              <w:t>1:30</w:t>
            </w:r>
            <w:r w:rsidR="00E31B1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  <w:r w:rsidR="00C6121A" w:rsidRPr="00E70BD8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Pr="00E70BD8">
              <w:rPr>
                <w:rFonts w:ascii="Calibri" w:eastAsia="Times New Roman" w:hAnsi="Calibri" w:cs="Calibri"/>
                <w:sz w:val="28"/>
                <w:szCs w:val="28"/>
              </w:rPr>
              <w:t>:15</w:t>
            </w:r>
            <w:r w:rsidR="00CA0FFE" w:rsidRPr="00E70BD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B162FD" w:rsidRPr="00E70BD8">
              <w:rPr>
                <w:rFonts w:ascii="Calibri" w:eastAsia="Times New Roman" w:hAnsi="Calibri" w:cs="Calibri"/>
                <w:sz w:val="28"/>
                <w:szCs w:val="28"/>
              </w:rPr>
              <w:t>pm</w:t>
            </w:r>
            <w:r w:rsidR="00A04D7D" w:rsidRPr="00E70BD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  <w:r w:rsidR="00CA0FFE" w:rsidRPr="00E70BD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  <w:r w:rsidR="00F72B0F" w:rsidRPr="00E70BD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  </w:t>
            </w:r>
            <w:r w:rsidRPr="00E70BD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Break-out Session I:  </w:t>
            </w:r>
            <w:r w:rsidR="00760234">
              <w:rPr>
                <w:rFonts w:ascii="Calibri" w:eastAsia="Times New Roman" w:hAnsi="Calibri" w:cs="Calibri"/>
                <w:b/>
                <w:sz w:val="28"/>
                <w:szCs w:val="28"/>
              </w:rPr>
              <w:t>Demographic Groups by Age</w:t>
            </w:r>
          </w:p>
          <w:p w14:paraId="23E78E1C" w14:textId="77777777" w:rsidR="00C6121A" w:rsidRPr="00E70BD8" w:rsidRDefault="00E70BD8" w:rsidP="00E70B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Facilitated </w:t>
            </w:r>
            <w:r w:rsidR="002E1FD2" w:rsidRPr="00E70BD8">
              <w:rPr>
                <w:rFonts w:ascii="Calibri" w:eastAsia="Times New Roman" w:hAnsi="Calibri" w:cs="Calibri"/>
                <w:sz w:val="28"/>
                <w:szCs w:val="28"/>
              </w:rPr>
              <w:t>Question and Answer session</w:t>
            </w:r>
            <w:r w:rsidR="00B672E9" w:rsidRPr="00E70BD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  <w:p w14:paraId="054385C4" w14:textId="77777777" w:rsidR="00FD63FC" w:rsidRDefault="00FD63FC" w:rsidP="00E70BD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="00E70BD8">
              <w:rPr>
                <w:rFonts w:ascii="Calibri" w:eastAsia="Times New Roman" w:hAnsi="Calibri" w:cs="Calibri"/>
                <w:sz w:val="28"/>
                <w:szCs w:val="28"/>
              </w:rPr>
              <w:t>:30</w:t>
            </w:r>
            <w:r w:rsidR="00E31B1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="00E70BD8">
              <w:rPr>
                <w:rFonts w:ascii="Calibri" w:eastAsia="Times New Roman" w:hAnsi="Calibri" w:cs="Calibri"/>
                <w:sz w:val="28"/>
                <w:szCs w:val="28"/>
              </w:rPr>
              <w:t>:15</w:t>
            </w:r>
            <w:r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pm</w:t>
            </w:r>
            <w:r w:rsidR="00CA0FFE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F72B0F">
              <w:rPr>
                <w:rFonts w:ascii="Calibri" w:eastAsia="Times New Roman" w:hAnsi="Calibri" w:cs="Calibri"/>
                <w:sz w:val="28"/>
                <w:szCs w:val="28"/>
              </w:rPr>
              <w:t xml:space="preserve">     </w:t>
            </w:r>
            <w:r w:rsidR="00CA0FFE" w:rsidRPr="000D654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E70BD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Break-out Session II: </w:t>
            </w:r>
            <w:r w:rsidR="00760234">
              <w:rPr>
                <w:rFonts w:ascii="Calibri" w:eastAsia="Times New Roman" w:hAnsi="Calibri" w:cs="Calibri"/>
                <w:b/>
                <w:sz w:val="28"/>
                <w:szCs w:val="28"/>
              </w:rPr>
              <w:t>Service Groups</w:t>
            </w:r>
          </w:p>
          <w:p w14:paraId="0A6F6F85" w14:textId="77777777" w:rsidR="00760234" w:rsidRDefault="00E70BD8" w:rsidP="00E70B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Facilitated </w:t>
            </w:r>
            <w:r w:rsidRPr="00E70BD8">
              <w:rPr>
                <w:rFonts w:ascii="Calibri" w:eastAsia="Times New Roman" w:hAnsi="Calibri" w:cs="Calibri"/>
                <w:sz w:val="28"/>
                <w:szCs w:val="28"/>
              </w:rPr>
              <w:t>Question and Answer session</w:t>
            </w:r>
          </w:p>
          <w:p w14:paraId="70160772" w14:textId="77777777" w:rsidR="00E70BD8" w:rsidRPr="00E31B16" w:rsidRDefault="00E31B16" w:rsidP="00E31B1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3:30-4:00pm           </w:t>
            </w:r>
            <w:r w:rsidR="00760234" w:rsidRPr="00E31B16">
              <w:rPr>
                <w:rFonts w:ascii="Calibri" w:eastAsia="Times New Roman" w:hAnsi="Calibri" w:cs="Calibri"/>
                <w:b/>
                <w:sz w:val="28"/>
                <w:szCs w:val="28"/>
              </w:rPr>
              <w:t>Closing Remarks</w:t>
            </w:r>
            <w:r w:rsidR="00E70BD8" w:rsidRPr="00E31B1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69BD9E1C" w14:textId="77777777" w:rsidR="00A03C3A" w:rsidRDefault="00A03C3A" w:rsidP="005F7ACC">
      <w:pPr>
        <w:spacing w:after="0"/>
        <w:rPr>
          <w:b/>
          <w:sz w:val="28"/>
          <w:szCs w:val="28"/>
        </w:rPr>
      </w:pPr>
    </w:p>
    <w:p w14:paraId="7966D039" w14:textId="77777777" w:rsidR="00ED2376" w:rsidRDefault="00A03C3A" w:rsidP="00ED2376">
      <w:pPr>
        <w:spacing w:after="0" w:line="240" w:lineRule="auto"/>
        <w:rPr>
          <w:b/>
          <w:sz w:val="28"/>
          <w:szCs w:val="28"/>
        </w:rPr>
      </w:pPr>
      <w:r w:rsidRPr="00E31B16">
        <w:rPr>
          <w:b/>
          <w:sz w:val="28"/>
          <w:szCs w:val="28"/>
        </w:rPr>
        <w:t xml:space="preserve">*If needed, </w:t>
      </w:r>
      <w:r w:rsidR="004C2829" w:rsidRPr="00E31B16">
        <w:rPr>
          <w:b/>
          <w:sz w:val="28"/>
          <w:szCs w:val="28"/>
        </w:rPr>
        <w:t>round</w:t>
      </w:r>
      <w:r w:rsidR="005F7ACC" w:rsidRPr="00E31B16">
        <w:rPr>
          <w:b/>
          <w:sz w:val="28"/>
          <w:szCs w:val="28"/>
        </w:rPr>
        <w:t>-</w:t>
      </w:r>
      <w:r w:rsidR="004C2829" w:rsidRPr="00E31B16">
        <w:rPr>
          <w:b/>
          <w:sz w:val="28"/>
          <w:szCs w:val="28"/>
        </w:rPr>
        <w:t xml:space="preserve">trip </w:t>
      </w:r>
      <w:r w:rsidRPr="00E31B16">
        <w:rPr>
          <w:b/>
          <w:sz w:val="28"/>
          <w:szCs w:val="28"/>
        </w:rPr>
        <w:t>t</w:t>
      </w:r>
      <w:r w:rsidR="00CD396D" w:rsidRPr="00E31B16">
        <w:rPr>
          <w:b/>
          <w:sz w:val="28"/>
          <w:szCs w:val="28"/>
        </w:rPr>
        <w:t xml:space="preserve">ransportation </w:t>
      </w:r>
      <w:r w:rsidR="005F7ACC" w:rsidRPr="00E31B16">
        <w:rPr>
          <w:b/>
          <w:sz w:val="28"/>
          <w:szCs w:val="28"/>
        </w:rPr>
        <w:t xml:space="preserve">is </w:t>
      </w:r>
      <w:r w:rsidR="00CD396D" w:rsidRPr="00E31B16">
        <w:rPr>
          <w:b/>
          <w:sz w:val="28"/>
          <w:szCs w:val="28"/>
        </w:rPr>
        <w:t>availab</w:t>
      </w:r>
      <w:r w:rsidR="00C6121A" w:rsidRPr="00E31B16">
        <w:rPr>
          <w:b/>
          <w:sz w:val="28"/>
          <w:szCs w:val="28"/>
        </w:rPr>
        <w:t xml:space="preserve">le </w:t>
      </w:r>
      <w:r w:rsidR="00167E8F" w:rsidRPr="00E31B16">
        <w:rPr>
          <w:b/>
          <w:sz w:val="28"/>
          <w:szCs w:val="28"/>
        </w:rPr>
        <w:t>to/</w:t>
      </w:r>
      <w:r w:rsidR="004C2829" w:rsidRPr="00E31B16">
        <w:rPr>
          <w:b/>
          <w:sz w:val="28"/>
          <w:szCs w:val="28"/>
        </w:rPr>
        <w:t xml:space="preserve">from </w:t>
      </w:r>
      <w:r w:rsidR="00167E8F" w:rsidRPr="00E31B16">
        <w:rPr>
          <w:b/>
          <w:sz w:val="28"/>
          <w:szCs w:val="28"/>
        </w:rPr>
        <w:t>Regional Service Centers:</w:t>
      </w:r>
      <w:r w:rsidR="00634815" w:rsidRPr="00E31B16">
        <w:rPr>
          <w:b/>
          <w:sz w:val="28"/>
          <w:szCs w:val="28"/>
        </w:rPr>
        <w:t xml:space="preserve"> </w:t>
      </w:r>
    </w:p>
    <w:p w14:paraId="1D320CD9" w14:textId="784F0ACC" w:rsidR="005F7ACC" w:rsidRPr="00ED2376" w:rsidRDefault="00634815" w:rsidP="00ED2376">
      <w:pPr>
        <w:spacing w:after="0" w:line="240" w:lineRule="auto"/>
        <w:rPr>
          <w:sz w:val="28"/>
          <w:szCs w:val="28"/>
        </w:rPr>
      </w:pPr>
      <w:r w:rsidRPr="00ED2376">
        <w:rPr>
          <w:sz w:val="28"/>
          <w:szCs w:val="28"/>
          <w:u w:val="single"/>
        </w:rPr>
        <w:t>Newark</w:t>
      </w:r>
      <w:r w:rsidR="00E70BD8" w:rsidRPr="00ED2376">
        <w:rPr>
          <w:sz w:val="28"/>
          <w:szCs w:val="28"/>
        </w:rPr>
        <w:t>,</w:t>
      </w:r>
      <w:r w:rsidR="004C2829" w:rsidRPr="00ED2376">
        <w:rPr>
          <w:sz w:val="28"/>
          <w:szCs w:val="28"/>
        </w:rPr>
        <w:t xml:space="preserve"> </w:t>
      </w:r>
      <w:r w:rsidR="004C2829" w:rsidRPr="00ED2376">
        <w:rPr>
          <w:sz w:val="28"/>
          <w:szCs w:val="28"/>
          <w:u w:val="single"/>
        </w:rPr>
        <w:t>Freehold</w:t>
      </w:r>
      <w:r w:rsidR="004C2829" w:rsidRPr="00ED2376">
        <w:rPr>
          <w:sz w:val="28"/>
          <w:szCs w:val="28"/>
        </w:rPr>
        <w:t xml:space="preserve">, </w:t>
      </w:r>
      <w:r w:rsidR="004C2829" w:rsidRPr="00ED2376">
        <w:rPr>
          <w:sz w:val="28"/>
          <w:szCs w:val="28"/>
          <w:u w:val="single"/>
        </w:rPr>
        <w:t>Cherry Hill</w:t>
      </w:r>
      <w:r w:rsidR="00E31B16" w:rsidRPr="00ED2376">
        <w:rPr>
          <w:sz w:val="28"/>
          <w:szCs w:val="28"/>
        </w:rPr>
        <w:t xml:space="preserve">, </w:t>
      </w:r>
      <w:r w:rsidR="00E31B16" w:rsidRPr="00ED2376">
        <w:rPr>
          <w:sz w:val="28"/>
          <w:szCs w:val="28"/>
          <w:u w:val="single"/>
        </w:rPr>
        <w:t>Atlantic City</w:t>
      </w:r>
      <w:r w:rsidR="005F7ACC" w:rsidRPr="00ED2376">
        <w:rPr>
          <w:sz w:val="28"/>
          <w:szCs w:val="28"/>
        </w:rPr>
        <w:t xml:space="preserve"> </w:t>
      </w:r>
      <w:r w:rsidR="00E31B16" w:rsidRPr="00ED2376">
        <w:rPr>
          <w:sz w:val="28"/>
          <w:szCs w:val="28"/>
        </w:rPr>
        <w:t xml:space="preserve">as well as the </w:t>
      </w:r>
      <w:r w:rsidR="00E31B16" w:rsidRPr="00ED2376">
        <w:rPr>
          <w:sz w:val="28"/>
          <w:szCs w:val="28"/>
          <w:u w:val="single"/>
        </w:rPr>
        <w:t>New Brunswick Train Station</w:t>
      </w:r>
    </w:p>
    <w:p w14:paraId="24239DE7" w14:textId="77777777" w:rsidR="000D6542" w:rsidRDefault="00E31B16" w:rsidP="00ED2376">
      <w:pPr>
        <w:spacing w:after="0" w:line="240" w:lineRule="auto"/>
        <w:rPr>
          <w:b/>
          <w:sz w:val="28"/>
          <w:szCs w:val="28"/>
        </w:rPr>
      </w:pPr>
      <w:r w:rsidRPr="00E31B16">
        <w:rPr>
          <w:b/>
          <w:sz w:val="28"/>
          <w:szCs w:val="28"/>
        </w:rPr>
        <w:t>Transportation needs</w:t>
      </w:r>
      <w:r w:rsidR="005F7ACC" w:rsidRPr="00E31B16">
        <w:rPr>
          <w:b/>
          <w:sz w:val="28"/>
          <w:szCs w:val="28"/>
        </w:rPr>
        <w:t xml:space="preserve"> </w:t>
      </w:r>
      <w:r w:rsidR="005F7ACC" w:rsidRPr="00ED2376">
        <w:rPr>
          <w:b/>
          <w:sz w:val="28"/>
          <w:szCs w:val="28"/>
          <w:u w:val="single"/>
        </w:rPr>
        <w:t>must</w:t>
      </w:r>
      <w:r w:rsidR="005F7ACC" w:rsidRPr="00E31B16">
        <w:rPr>
          <w:b/>
          <w:sz w:val="28"/>
          <w:szCs w:val="28"/>
        </w:rPr>
        <w:t xml:space="preserve"> be indicated on the “</w:t>
      </w:r>
      <w:proofErr w:type="spellStart"/>
      <w:r w:rsidR="005F7ACC" w:rsidRPr="00E31B16">
        <w:rPr>
          <w:b/>
          <w:sz w:val="28"/>
          <w:szCs w:val="28"/>
        </w:rPr>
        <w:t>Townhall</w:t>
      </w:r>
      <w:proofErr w:type="spellEnd"/>
      <w:r w:rsidR="005F7ACC" w:rsidRPr="00E31B16">
        <w:rPr>
          <w:b/>
          <w:sz w:val="28"/>
          <w:szCs w:val="28"/>
        </w:rPr>
        <w:t xml:space="preserve"> Meeting Response Form”</w:t>
      </w:r>
    </w:p>
    <w:p w14:paraId="0C7180CC" w14:textId="77777777" w:rsidR="00ED2376" w:rsidRDefault="00ED2376" w:rsidP="00ED2376">
      <w:pPr>
        <w:spacing w:after="0" w:line="240" w:lineRule="auto"/>
        <w:rPr>
          <w:b/>
          <w:sz w:val="28"/>
          <w:szCs w:val="28"/>
        </w:rPr>
      </w:pPr>
    </w:p>
    <w:p w14:paraId="50FE04B6" w14:textId="54CC8925" w:rsidR="00ED2376" w:rsidRPr="00ED2376" w:rsidRDefault="00ED2376" w:rsidP="00ED2376">
      <w:pPr>
        <w:pStyle w:val="ListParagraph"/>
        <w:spacing w:line="240" w:lineRule="auto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**</w:t>
      </w:r>
      <w:r w:rsidR="006E7362">
        <w:rPr>
          <w:b/>
          <w:sz w:val="28"/>
          <w:szCs w:val="28"/>
        </w:rPr>
        <w:t xml:space="preserve"> </w:t>
      </w:r>
      <w:r w:rsidRPr="00ED2376">
        <w:rPr>
          <w:b/>
          <w:sz w:val="28"/>
          <w:szCs w:val="28"/>
        </w:rPr>
        <w:t>“Brown bag”</w:t>
      </w:r>
      <w:r>
        <w:rPr>
          <w:b/>
          <w:sz w:val="28"/>
          <w:szCs w:val="28"/>
        </w:rPr>
        <w:t xml:space="preserve"> lunches include</w:t>
      </w:r>
      <w:r w:rsidRPr="00ED2376">
        <w:rPr>
          <w:b/>
          <w:sz w:val="28"/>
          <w:szCs w:val="28"/>
        </w:rPr>
        <w:t>:  sandwiches (including vegetarian), and beverage</w:t>
      </w:r>
    </w:p>
    <w:p w14:paraId="056D5BD2" w14:textId="77777777" w:rsidR="005F7ACC" w:rsidRPr="005F7ACC" w:rsidRDefault="005F7ACC" w:rsidP="005F7ACC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5F7ACC">
        <w:rPr>
          <w:rFonts w:ascii="Calibri" w:eastAsia="Times New Roman" w:hAnsi="Calibri" w:cs="Calibri"/>
          <w:b/>
          <w:sz w:val="36"/>
          <w:szCs w:val="36"/>
        </w:rPr>
        <w:lastRenderedPageBreak/>
        <w:t>TOWNHALL MEETING RESPONSE FORM</w:t>
      </w:r>
    </w:p>
    <w:p w14:paraId="5BD7DB6D" w14:textId="77777777" w:rsidR="00C22578" w:rsidRPr="00ED2376" w:rsidRDefault="00C22578" w:rsidP="00C2257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0309BA3F" w14:textId="0ED90986" w:rsidR="00C22578" w:rsidRDefault="00C22578" w:rsidP="00C22578">
      <w:pPr>
        <w:spacing w:after="0" w:line="480" w:lineRule="auto"/>
        <w:rPr>
          <w:rFonts w:ascii="Calibri" w:eastAsia="Times New Roman" w:hAnsi="Calibri" w:cs="Calibri"/>
          <w:b/>
          <w:sz w:val="28"/>
          <w:szCs w:val="28"/>
        </w:rPr>
      </w:pPr>
      <w:r w:rsidRPr="000D6542">
        <w:rPr>
          <w:rFonts w:ascii="Calibri" w:eastAsia="Times New Roman" w:hAnsi="Calibri" w:cs="Calibri"/>
          <w:b/>
          <w:sz w:val="28"/>
          <w:szCs w:val="28"/>
        </w:rPr>
        <w:t>Name: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ab/>
        <w:t xml:space="preserve">   </w:t>
      </w:r>
      <w:r>
        <w:rPr>
          <w:rFonts w:ascii="Calibri" w:eastAsia="Times New Roman" w:hAnsi="Calibri" w:cs="Calibri"/>
          <w:b/>
          <w:sz w:val="28"/>
          <w:szCs w:val="28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E7362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14:paraId="273AA79A" w14:textId="2948C9E2" w:rsidR="00C22578" w:rsidRPr="00C22578" w:rsidRDefault="00C22578" w:rsidP="00C22578">
      <w:pPr>
        <w:spacing w:after="0" w:line="480" w:lineRule="auto"/>
        <w:rPr>
          <w:rFonts w:ascii="Calibri" w:eastAsia="Times New Roman" w:hAnsi="Calibri" w:cs="Calibri"/>
          <w:b/>
          <w:sz w:val="28"/>
          <w:szCs w:val="28"/>
        </w:rPr>
      </w:pPr>
      <w:r w:rsidRPr="000D6542"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</w:p>
    <w:p w14:paraId="103C98F1" w14:textId="6D10D816" w:rsidR="00C22578" w:rsidRDefault="00C22578" w:rsidP="000F15C8">
      <w:pPr>
        <w:spacing w:line="240" w:lineRule="auto"/>
        <w:rPr>
          <w:b/>
          <w:sz w:val="28"/>
          <w:szCs w:val="28"/>
        </w:rPr>
      </w:pPr>
      <w:r w:rsidRPr="000D6542">
        <w:rPr>
          <w:b/>
          <w:sz w:val="28"/>
          <w:szCs w:val="28"/>
        </w:rPr>
        <w:t>Phone Number: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  <w:r w:rsidR="006E7362">
        <w:rPr>
          <w:b/>
          <w:sz w:val="28"/>
          <w:szCs w:val="28"/>
          <w:u w:val="single"/>
        </w:rPr>
        <w:tab/>
      </w:r>
    </w:p>
    <w:p w14:paraId="602688AE" w14:textId="77777777" w:rsidR="00326944" w:rsidRDefault="00326944" w:rsidP="00370E54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  <w:sectPr w:rsidR="00326944" w:rsidSect="00B162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B4CA25" w14:textId="5E114EA1" w:rsidR="00BC55AB" w:rsidRPr="00BC55AB" w:rsidRDefault="00A03C3A" w:rsidP="00BC55AB">
      <w:pPr>
        <w:pStyle w:val="ListParagraph"/>
        <w:numPr>
          <w:ilvl w:val="0"/>
          <w:numId w:val="6"/>
        </w:numPr>
        <w:tabs>
          <w:tab w:val="left" w:pos="4050"/>
          <w:tab w:val="left" w:pos="4950"/>
        </w:tabs>
        <w:spacing w:after="0" w:line="240" w:lineRule="auto"/>
        <w:ind w:left="-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5F7ACC">
        <w:rPr>
          <w:rFonts w:ascii="Calibri" w:eastAsia="Times New Roman" w:hAnsi="Calibri" w:cs="Calibri"/>
          <w:b/>
          <w:sz w:val="32"/>
          <w:szCs w:val="32"/>
        </w:rPr>
        <w:lastRenderedPageBreak/>
        <w:t>YES</w:t>
      </w:r>
      <w:r w:rsidR="00370E54">
        <w:rPr>
          <w:rFonts w:ascii="Calibri" w:eastAsia="Times New Roman" w:hAnsi="Calibri" w:cs="Calibri"/>
          <w:b/>
          <w:sz w:val="32"/>
          <w:szCs w:val="32"/>
        </w:rPr>
        <w:t>!  I am attending</w:t>
      </w:r>
      <w:bookmarkStart w:id="0" w:name="_GoBack"/>
      <w:bookmarkEnd w:id="0"/>
    </w:p>
    <w:p w14:paraId="28C75CDC" w14:textId="6B1378DB" w:rsidR="00326944" w:rsidRDefault="00326944" w:rsidP="00326944">
      <w:pPr>
        <w:pStyle w:val="ListParagraph"/>
        <w:numPr>
          <w:ilvl w:val="0"/>
          <w:numId w:val="6"/>
        </w:numPr>
        <w:spacing w:after="0" w:line="240" w:lineRule="auto"/>
        <w:ind w:left="90" w:firstLine="0"/>
        <w:jc w:val="center"/>
        <w:rPr>
          <w:rFonts w:ascii="Calibri" w:eastAsia="Times New Roman" w:hAnsi="Calibri" w:cs="Calibri"/>
          <w:b/>
          <w:sz w:val="32"/>
          <w:szCs w:val="32"/>
        </w:rPr>
        <w:sectPr w:rsidR="00326944" w:rsidSect="003269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Calibri"/>
          <w:b/>
          <w:sz w:val="32"/>
          <w:szCs w:val="32"/>
        </w:rPr>
        <w:lastRenderedPageBreak/>
        <w:t xml:space="preserve">No, I cannot attend, but am submitting </w:t>
      </w:r>
      <w:r w:rsidR="00AA1183">
        <w:rPr>
          <w:rFonts w:ascii="Calibri" w:eastAsia="Times New Roman" w:hAnsi="Calibri" w:cs="Calibri"/>
          <w:b/>
          <w:sz w:val="32"/>
          <w:szCs w:val="32"/>
        </w:rPr>
        <w:t>feedback</w:t>
      </w:r>
    </w:p>
    <w:p w14:paraId="11CBC8BB" w14:textId="534C7BCA" w:rsidR="00370E54" w:rsidRPr="001F21EF" w:rsidRDefault="00370E54" w:rsidP="004007E6">
      <w:pPr>
        <w:spacing w:after="0" w:line="240" w:lineRule="auto"/>
        <w:rPr>
          <w:b/>
          <w:sz w:val="16"/>
          <w:szCs w:val="16"/>
        </w:rPr>
      </w:pPr>
    </w:p>
    <w:p w14:paraId="7F4423A2" w14:textId="7716045D" w:rsidR="005F7ACC" w:rsidRPr="004007E6" w:rsidRDefault="00C54EA0" w:rsidP="004007E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4007E6">
        <w:rPr>
          <w:b/>
          <w:sz w:val="28"/>
          <w:szCs w:val="28"/>
        </w:rPr>
        <w:t>I</w:t>
      </w:r>
      <w:r w:rsidR="00001216" w:rsidRPr="004007E6">
        <w:rPr>
          <w:b/>
          <w:sz w:val="28"/>
          <w:szCs w:val="28"/>
        </w:rPr>
        <w:t xml:space="preserve"> will need the following accommodations to succes</w:t>
      </w:r>
      <w:r w:rsidR="000F15C8">
        <w:rPr>
          <w:b/>
          <w:sz w:val="28"/>
          <w:szCs w:val="28"/>
        </w:rPr>
        <w:t xml:space="preserve">sfully participate in the </w:t>
      </w:r>
      <w:proofErr w:type="spellStart"/>
      <w:r w:rsidR="000F15C8">
        <w:rPr>
          <w:b/>
          <w:sz w:val="28"/>
          <w:szCs w:val="28"/>
        </w:rPr>
        <w:t>Townh</w:t>
      </w:r>
      <w:r w:rsidR="00001216" w:rsidRPr="004007E6">
        <w:rPr>
          <w:b/>
          <w:sz w:val="28"/>
          <w:szCs w:val="28"/>
        </w:rPr>
        <w:t>all</w:t>
      </w:r>
      <w:proofErr w:type="spellEnd"/>
      <w:r w:rsidR="00001216" w:rsidRPr="004007E6">
        <w:rPr>
          <w:b/>
          <w:sz w:val="28"/>
          <w:szCs w:val="28"/>
        </w:rPr>
        <w:t xml:space="preserve"> Meeting on Saturday, </w:t>
      </w:r>
      <w:r w:rsidR="00C22578" w:rsidRPr="004007E6">
        <w:rPr>
          <w:b/>
          <w:sz w:val="28"/>
          <w:szCs w:val="28"/>
        </w:rPr>
        <w:t>June 10</w:t>
      </w:r>
      <w:r w:rsidR="00001216" w:rsidRPr="004007E6">
        <w:rPr>
          <w:b/>
          <w:sz w:val="28"/>
          <w:szCs w:val="28"/>
        </w:rPr>
        <w:t>:</w:t>
      </w:r>
    </w:p>
    <w:p w14:paraId="7417F403" w14:textId="77777777" w:rsidR="005E06CB" w:rsidRPr="004007E6" w:rsidRDefault="005E06CB" w:rsidP="00C2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>Braille</w:t>
      </w:r>
      <w:r w:rsidR="00001216" w:rsidRPr="004007E6">
        <w:rPr>
          <w:sz w:val="28"/>
          <w:szCs w:val="28"/>
        </w:rPr>
        <w:t xml:space="preserve"> </w:t>
      </w:r>
    </w:p>
    <w:p w14:paraId="55F90229" w14:textId="77777777" w:rsidR="005E06CB" w:rsidRPr="004007E6" w:rsidRDefault="00001216" w:rsidP="005E06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>Large Print</w:t>
      </w:r>
    </w:p>
    <w:p w14:paraId="4CD4CE76" w14:textId="77777777" w:rsidR="005E06CB" w:rsidRPr="004007E6" w:rsidRDefault="00CE2A71" w:rsidP="005E06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>Digital forma</w:t>
      </w:r>
      <w:r w:rsidR="001F1E29" w:rsidRPr="004007E6">
        <w:rPr>
          <w:sz w:val="28"/>
          <w:szCs w:val="28"/>
        </w:rPr>
        <w:t>t</w:t>
      </w:r>
    </w:p>
    <w:p w14:paraId="1B017077" w14:textId="77777777" w:rsidR="00001216" w:rsidRPr="004007E6" w:rsidRDefault="00CE2A71" w:rsidP="000012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>CART (Computer Aided Real-Time Transcription)</w:t>
      </w:r>
    </w:p>
    <w:p w14:paraId="214458C7" w14:textId="77777777" w:rsidR="009221AC" w:rsidRPr="004007E6" w:rsidRDefault="00C54EA0" w:rsidP="000012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>FM System (</w:t>
      </w:r>
      <w:r w:rsidR="00CE2A71" w:rsidRPr="004007E6">
        <w:rPr>
          <w:sz w:val="28"/>
          <w:szCs w:val="28"/>
        </w:rPr>
        <w:t>Assistive Listening Device</w:t>
      </w:r>
      <w:r w:rsidRPr="004007E6">
        <w:rPr>
          <w:sz w:val="28"/>
          <w:szCs w:val="28"/>
        </w:rPr>
        <w:t>)</w:t>
      </w:r>
    </w:p>
    <w:p w14:paraId="560E9213" w14:textId="77777777" w:rsidR="00001216" w:rsidRPr="004007E6" w:rsidRDefault="009221AC" w:rsidP="000012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 xml:space="preserve">Sign Language Interpreting: </w:t>
      </w:r>
      <w:r w:rsidRPr="004007E6">
        <w:rPr>
          <w:i/>
          <w:sz w:val="28"/>
          <w:szCs w:val="28"/>
        </w:rPr>
        <w:t>(circle one)</w:t>
      </w:r>
      <w:r w:rsidRPr="004007E6">
        <w:rPr>
          <w:sz w:val="28"/>
          <w:szCs w:val="28"/>
        </w:rPr>
        <w:t xml:space="preserve"> </w:t>
      </w:r>
      <w:r w:rsidRPr="004007E6">
        <w:rPr>
          <w:sz w:val="28"/>
          <w:szCs w:val="28"/>
        </w:rPr>
        <w:tab/>
        <w:t xml:space="preserve">    </w:t>
      </w:r>
      <w:r w:rsidRPr="004007E6">
        <w:rPr>
          <w:b/>
          <w:sz w:val="28"/>
          <w:szCs w:val="28"/>
        </w:rPr>
        <w:t xml:space="preserve">Tactile </w:t>
      </w:r>
      <w:r w:rsidRPr="004007E6">
        <w:rPr>
          <w:b/>
          <w:sz w:val="28"/>
          <w:szCs w:val="28"/>
        </w:rPr>
        <w:tab/>
        <w:t xml:space="preserve">   ASL        Close Visual</w:t>
      </w:r>
      <w:r w:rsidRPr="004007E6">
        <w:rPr>
          <w:sz w:val="28"/>
          <w:szCs w:val="28"/>
        </w:rPr>
        <w:tab/>
      </w:r>
      <w:r w:rsidR="00C54EA0" w:rsidRPr="004007E6">
        <w:rPr>
          <w:sz w:val="28"/>
          <w:szCs w:val="28"/>
        </w:rPr>
        <w:t xml:space="preserve">  </w:t>
      </w:r>
      <w:r w:rsidR="00001216" w:rsidRPr="004007E6">
        <w:rPr>
          <w:sz w:val="28"/>
          <w:szCs w:val="28"/>
        </w:rPr>
        <w:t xml:space="preserve"> </w:t>
      </w:r>
    </w:p>
    <w:p w14:paraId="0806BD32" w14:textId="0D83E83A" w:rsidR="00C22578" w:rsidRPr="004007E6" w:rsidRDefault="00C54EA0" w:rsidP="00C2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b/>
          <w:sz w:val="28"/>
          <w:szCs w:val="28"/>
        </w:rPr>
        <w:t>Transportat</w:t>
      </w:r>
      <w:r w:rsidR="00DE6383" w:rsidRPr="004007E6">
        <w:rPr>
          <w:b/>
          <w:sz w:val="28"/>
          <w:szCs w:val="28"/>
        </w:rPr>
        <w:t>ion to</w:t>
      </w:r>
      <w:r w:rsidR="00ED2376">
        <w:rPr>
          <w:b/>
          <w:sz w:val="28"/>
          <w:szCs w:val="28"/>
        </w:rPr>
        <w:t>/from</w:t>
      </w:r>
      <w:r w:rsidR="00DE6383" w:rsidRPr="004007E6">
        <w:rPr>
          <w:b/>
          <w:sz w:val="28"/>
          <w:szCs w:val="28"/>
        </w:rPr>
        <w:t xml:space="preserve"> </w:t>
      </w:r>
      <w:r w:rsidR="00C22578" w:rsidRPr="004007E6">
        <w:rPr>
          <w:b/>
          <w:sz w:val="28"/>
          <w:szCs w:val="28"/>
          <w:u w:val="single"/>
        </w:rPr>
        <w:t xml:space="preserve">DCF </w:t>
      </w:r>
      <w:r w:rsidR="009221AC" w:rsidRPr="004007E6">
        <w:rPr>
          <w:b/>
          <w:sz w:val="28"/>
          <w:szCs w:val="28"/>
          <w:u w:val="single"/>
        </w:rPr>
        <w:t>Training</w:t>
      </w:r>
      <w:r w:rsidR="00C22578" w:rsidRPr="004007E6">
        <w:rPr>
          <w:b/>
          <w:sz w:val="28"/>
          <w:szCs w:val="28"/>
          <w:u w:val="single"/>
        </w:rPr>
        <w:t xml:space="preserve"> Center</w:t>
      </w:r>
    </w:p>
    <w:p w14:paraId="39DF7F66" w14:textId="2EDB47DE" w:rsidR="00C22578" w:rsidRPr="004007E6" w:rsidRDefault="00C22578" w:rsidP="00C22578">
      <w:pPr>
        <w:pStyle w:val="ListParagraph"/>
        <w:ind w:left="1080"/>
        <w:rPr>
          <w:i/>
          <w:sz w:val="28"/>
          <w:szCs w:val="28"/>
        </w:rPr>
      </w:pPr>
      <w:r w:rsidRPr="004007E6">
        <w:rPr>
          <w:i/>
          <w:sz w:val="28"/>
          <w:szCs w:val="28"/>
        </w:rPr>
        <w:t xml:space="preserve">Please mark which </w:t>
      </w:r>
      <w:r w:rsidR="000F15C8">
        <w:rPr>
          <w:i/>
          <w:sz w:val="28"/>
          <w:szCs w:val="28"/>
        </w:rPr>
        <w:t>location</w:t>
      </w:r>
      <w:r w:rsidRPr="004007E6">
        <w:rPr>
          <w:i/>
          <w:sz w:val="28"/>
          <w:szCs w:val="28"/>
        </w:rPr>
        <w:t xml:space="preserve"> you will be transporting from:</w:t>
      </w:r>
    </w:p>
    <w:p w14:paraId="46E4F0FA" w14:textId="77777777" w:rsidR="00EB4E57" w:rsidRDefault="00EB4E57" w:rsidP="00C22578">
      <w:pPr>
        <w:pStyle w:val="ListParagraph"/>
        <w:numPr>
          <w:ilvl w:val="0"/>
          <w:numId w:val="7"/>
        </w:numPr>
        <w:rPr>
          <w:sz w:val="28"/>
          <w:szCs w:val="28"/>
        </w:rPr>
        <w:sectPr w:rsidR="00EB4E57" w:rsidSect="003269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273C87" w14:textId="3BA86985" w:rsidR="00C22578" w:rsidRPr="004007E6" w:rsidRDefault="00C22578" w:rsidP="00C225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07E6">
        <w:rPr>
          <w:sz w:val="28"/>
          <w:szCs w:val="28"/>
        </w:rPr>
        <w:lastRenderedPageBreak/>
        <w:t>Newark Service Center</w:t>
      </w:r>
    </w:p>
    <w:p w14:paraId="5249E407" w14:textId="77777777" w:rsidR="00C22578" w:rsidRPr="004007E6" w:rsidRDefault="00C22578" w:rsidP="00C225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07E6">
        <w:rPr>
          <w:sz w:val="28"/>
          <w:szCs w:val="28"/>
        </w:rPr>
        <w:t>Freehold Service Center</w:t>
      </w:r>
    </w:p>
    <w:p w14:paraId="77BDCA57" w14:textId="77777777" w:rsidR="00C22578" w:rsidRPr="004007E6" w:rsidRDefault="00C22578" w:rsidP="00C225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07E6">
        <w:rPr>
          <w:sz w:val="28"/>
          <w:szCs w:val="28"/>
        </w:rPr>
        <w:t>Cherry Hill Service Center</w:t>
      </w:r>
    </w:p>
    <w:p w14:paraId="470857BA" w14:textId="77777777" w:rsidR="00E31B16" w:rsidRPr="004007E6" w:rsidRDefault="00E31B16" w:rsidP="00C225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07E6">
        <w:rPr>
          <w:sz w:val="28"/>
          <w:szCs w:val="28"/>
        </w:rPr>
        <w:lastRenderedPageBreak/>
        <w:t>Atlantic City Service Center</w:t>
      </w:r>
    </w:p>
    <w:p w14:paraId="05E309C4" w14:textId="3DBE6C71" w:rsidR="000F15C8" w:rsidRDefault="00E31B16" w:rsidP="00ED237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07E6">
        <w:rPr>
          <w:sz w:val="28"/>
          <w:szCs w:val="28"/>
        </w:rPr>
        <w:t>New Brunswick Train Station</w:t>
      </w:r>
    </w:p>
    <w:p w14:paraId="338861B4" w14:textId="77777777" w:rsidR="00EB4E57" w:rsidRDefault="00EB4E57" w:rsidP="00ED2376">
      <w:pPr>
        <w:pStyle w:val="ListParagraph"/>
        <w:ind w:left="1800"/>
        <w:rPr>
          <w:sz w:val="16"/>
          <w:szCs w:val="16"/>
        </w:rPr>
        <w:sectPr w:rsidR="00EB4E57" w:rsidSect="00EB4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70A4FB" w14:textId="57FD829B" w:rsidR="00ED2376" w:rsidRPr="001F21EF" w:rsidRDefault="00ED2376" w:rsidP="00ED2376">
      <w:pPr>
        <w:pStyle w:val="ListParagraph"/>
        <w:ind w:left="1800"/>
        <w:rPr>
          <w:sz w:val="16"/>
          <w:szCs w:val="16"/>
        </w:rPr>
      </w:pPr>
    </w:p>
    <w:p w14:paraId="71FA5DAC" w14:textId="0F0A519D" w:rsidR="000F15C8" w:rsidRPr="00ED2376" w:rsidRDefault="000F15C8" w:rsidP="00ED237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F15C8">
        <w:rPr>
          <w:sz w:val="28"/>
          <w:szCs w:val="28"/>
        </w:rPr>
        <w:t>Dietary Restrictions</w:t>
      </w:r>
      <w:r w:rsidR="00ED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</w:t>
      </w:r>
      <w:r w:rsidR="00ED2376">
        <w:rPr>
          <w:sz w:val="28"/>
          <w:szCs w:val="28"/>
        </w:rPr>
        <w:t>__________________________________</w:t>
      </w:r>
    </w:p>
    <w:p w14:paraId="3282BEE4" w14:textId="6617FB30" w:rsidR="00ED2376" w:rsidRDefault="00ED2376" w:rsidP="00ED2376">
      <w:pPr>
        <w:pStyle w:val="ListParagraph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PLEASE NOTE:  We may not be able to</w:t>
      </w:r>
      <w:r w:rsidRPr="00ED2376">
        <w:rPr>
          <w:i/>
          <w:sz w:val="28"/>
          <w:szCs w:val="28"/>
        </w:rPr>
        <w:t xml:space="preserve"> accommodate all dietary restrictions.</w:t>
      </w:r>
    </w:p>
    <w:p w14:paraId="23D41ED7" w14:textId="77777777" w:rsidR="00ED2376" w:rsidRPr="001F21EF" w:rsidRDefault="00ED2376" w:rsidP="00ED2376">
      <w:pPr>
        <w:pStyle w:val="ListParagraph"/>
        <w:ind w:left="1080"/>
        <w:rPr>
          <w:sz w:val="16"/>
          <w:szCs w:val="16"/>
        </w:rPr>
      </w:pPr>
    </w:p>
    <w:p w14:paraId="25775209" w14:textId="77777777" w:rsidR="00ED2376" w:rsidRDefault="00C54EA0" w:rsidP="00ED23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7E6">
        <w:rPr>
          <w:sz w:val="28"/>
          <w:szCs w:val="28"/>
        </w:rPr>
        <w:t>Other _________________________</w:t>
      </w:r>
      <w:r w:rsidR="000F15C8">
        <w:rPr>
          <w:sz w:val="28"/>
          <w:szCs w:val="28"/>
        </w:rPr>
        <w:t>_________________________________</w:t>
      </w:r>
    </w:p>
    <w:p w14:paraId="7DFAA8A6" w14:textId="184F6617" w:rsidR="001F21EF" w:rsidRDefault="00370E54" w:rsidP="0037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</w:t>
      </w:r>
      <w:r w:rsidR="001F21EF">
        <w:rPr>
          <w:b/>
          <w:sz w:val="28"/>
          <w:szCs w:val="28"/>
        </w:rPr>
        <w:t>ine for registering</w:t>
      </w:r>
      <w:r>
        <w:rPr>
          <w:b/>
          <w:sz w:val="28"/>
          <w:szCs w:val="28"/>
        </w:rPr>
        <w:t xml:space="preserve"> </w:t>
      </w:r>
      <w:r w:rsidRPr="00370E54">
        <w:rPr>
          <w:b/>
          <w:sz w:val="28"/>
          <w:szCs w:val="28"/>
        </w:rPr>
        <w:t>is Wednesday, May 31, 2017</w:t>
      </w:r>
      <w:r>
        <w:rPr>
          <w:b/>
          <w:sz w:val="28"/>
          <w:szCs w:val="28"/>
        </w:rPr>
        <w:t xml:space="preserve"> </w:t>
      </w:r>
    </w:p>
    <w:p w14:paraId="6A8D4EFF" w14:textId="3D606861" w:rsidR="00EB4E57" w:rsidRPr="00EB4E57" w:rsidRDefault="00EB4E57" w:rsidP="006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b/>
          <w:sz w:val="28"/>
          <w:szCs w:val="28"/>
        </w:rPr>
      </w:pPr>
      <w:r w:rsidRPr="00EB4E57">
        <w:rPr>
          <w:b/>
          <w:sz w:val="28"/>
          <w:szCs w:val="28"/>
        </w:rPr>
        <w:t>Options for submitting registration and feedback forms:</w:t>
      </w:r>
    </w:p>
    <w:p w14:paraId="0A872CC2" w14:textId="7D5A79F0" w:rsidR="00EB4E57" w:rsidRPr="00EB4E57" w:rsidRDefault="00EB4E57" w:rsidP="006E736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EB4E57">
        <w:rPr>
          <w:b/>
          <w:sz w:val="28"/>
          <w:szCs w:val="28"/>
        </w:rPr>
        <w:t>Online Survey:</w:t>
      </w:r>
    </w:p>
    <w:p w14:paraId="58B89CB3" w14:textId="0A6C9FF0" w:rsidR="00EB4E57" w:rsidRPr="00EB4E57" w:rsidRDefault="00EB4E57" w:rsidP="006E736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EB4E57">
        <w:rPr>
          <w:b/>
          <w:sz w:val="28"/>
          <w:szCs w:val="28"/>
        </w:rPr>
        <w:t xml:space="preserve">Email: </w:t>
      </w:r>
      <w:hyperlink r:id="rId8" w:history="1">
        <w:r w:rsidRPr="00EB4E57">
          <w:rPr>
            <w:rStyle w:val="Hyperlink"/>
            <w:b/>
            <w:sz w:val="28"/>
            <w:szCs w:val="28"/>
          </w:rPr>
          <w:t>townhall@dhs.state.nj.us</w:t>
        </w:r>
      </w:hyperlink>
    </w:p>
    <w:p w14:paraId="0C7B0820" w14:textId="2C0E4CE3" w:rsidR="00370E54" w:rsidRPr="00EB4E57" w:rsidRDefault="00EB4E57" w:rsidP="006E7362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– </w:t>
      </w:r>
      <w:r w:rsidR="00370E54" w:rsidRPr="00EB4E57">
        <w:rPr>
          <w:b/>
          <w:sz w:val="28"/>
          <w:szCs w:val="28"/>
        </w:rPr>
        <w:t xml:space="preserve">Complete </w:t>
      </w:r>
      <w:r w:rsidR="001F21EF" w:rsidRPr="00EB4E57">
        <w:rPr>
          <w:b/>
          <w:sz w:val="28"/>
          <w:szCs w:val="28"/>
        </w:rPr>
        <w:t xml:space="preserve">this form and return </w:t>
      </w:r>
      <w:r w:rsidR="000D2354" w:rsidRPr="00EB4E57">
        <w:rPr>
          <w:b/>
          <w:sz w:val="28"/>
          <w:szCs w:val="28"/>
        </w:rPr>
        <w:t xml:space="preserve">it </w:t>
      </w:r>
      <w:r w:rsidR="004C56CB" w:rsidRPr="00EB4E57">
        <w:rPr>
          <w:b/>
          <w:sz w:val="28"/>
          <w:szCs w:val="28"/>
        </w:rPr>
        <w:t xml:space="preserve">in the stamped envelope </w:t>
      </w:r>
      <w:r w:rsidR="00370E54" w:rsidRPr="00EB4E57">
        <w:rPr>
          <w:b/>
          <w:sz w:val="28"/>
          <w:szCs w:val="28"/>
        </w:rPr>
        <w:t xml:space="preserve">to:  </w:t>
      </w:r>
    </w:p>
    <w:p w14:paraId="2BA6A968" w14:textId="77777777" w:rsidR="001F21EF" w:rsidRPr="006E7362" w:rsidRDefault="001F21EF" w:rsidP="006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6E7362">
        <w:rPr>
          <w:rFonts w:eastAsia="Times New Roman" w:cstheme="minorHAnsi"/>
          <w:sz w:val="28"/>
          <w:szCs w:val="28"/>
        </w:rPr>
        <w:t>NJ Commission for the Blind and Visually Impaired</w:t>
      </w:r>
    </w:p>
    <w:p w14:paraId="5406EE82" w14:textId="57E48E86" w:rsidR="00370E54" w:rsidRPr="006E7362" w:rsidRDefault="00370E54" w:rsidP="006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6E7362">
        <w:rPr>
          <w:rFonts w:eastAsia="Times New Roman" w:cstheme="minorHAnsi"/>
          <w:sz w:val="28"/>
          <w:szCs w:val="28"/>
        </w:rPr>
        <w:t>ATT:  Chris Cooper - TOWNHALL MEETING</w:t>
      </w:r>
    </w:p>
    <w:p w14:paraId="6AAA4752" w14:textId="77777777" w:rsidR="00370E54" w:rsidRPr="006E7362" w:rsidRDefault="00370E54" w:rsidP="006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6E7362">
        <w:rPr>
          <w:rFonts w:eastAsia="Times New Roman" w:cstheme="minorHAnsi"/>
          <w:sz w:val="28"/>
          <w:szCs w:val="28"/>
        </w:rPr>
        <w:t>153 Halsey Street, 5th Floor</w:t>
      </w:r>
    </w:p>
    <w:p w14:paraId="217F0914" w14:textId="77777777" w:rsidR="00370E54" w:rsidRPr="006E7362" w:rsidRDefault="00370E54" w:rsidP="006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6E7362">
        <w:rPr>
          <w:rFonts w:eastAsia="Times New Roman" w:cstheme="minorHAnsi"/>
          <w:sz w:val="28"/>
          <w:szCs w:val="28"/>
        </w:rPr>
        <w:t>Newark, NJ 07102</w:t>
      </w:r>
    </w:p>
    <w:p w14:paraId="14E87888" w14:textId="77777777" w:rsidR="001F21EF" w:rsidRDefault="001F21EF" w:rsidP="001F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b/>
        </w:rPr>
      </w:pPr>
    </w:p>
    <w:p w14:paraId="510283EF" w14:textId="33D0C11D" w:rsidR="00370E54" w:rsidRPr="00370E54" w:rsidRDefault="001F21EF" w:rsidP="001F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</w:rPr>
        <w:t xml:space="preserve">If you are unable to attend, </w:t>
      </w:r>
      <w:r w:rsidR="00EB4E57">
        <w:rPr>
          <w:rFonts w:eastAsia="Times New Roman" w:cstheme="minorHAnsi"/>
          <w:b/>
        </w:rPr>
        <w:t>and/or</w:t>
      </w:r>
      <w:r>
        <w:rPr>
          <w:rFonts w:eastAsia="Times New Roman" w:cstheme="minorHAnsi"/>
          <w:b/>
        </w:rPr>
        <w:t xml:space="preserve"> would like to submi</w:t>
      </w:r>
      <w:r w:rsidR="00E45F44">
        <w:rPr>
          <w:rFonts w:eastAsia="Times New Roman" w:cstheme="minorHAnsi"/>
          <w:b/>
        </w:rPr>
        <w:t>t your feedback</w:t>
      </w:r>
      <w:r w:rsidR="00EB4E57">
        <w:rPr>
          <w:rFonts w:eastAsia="Times New Roman" w:cstheme="minorHAnsi"/>
          <w:b/>
        </w:rPr>
        <w:t xml:space="preserve"> in writing via mail</w:t>
      </w:r>
      <w:r w:rsidR="00E45F44">
        <w:rPr>
          <w:rFonts w:eastAsia="Times New Roman" w:cstheme="minorHAnsi"/>
          <w:b/>
        </w:rPr>
        <w:t>, please include</w:t>
      </w:r>
      <w:r>
        <w:rPr>
          <w:rFonts w:eastAsia="Times New Roman" w:cstheme="minorHAnsi"/>
          <w:b/>
        </w:rPr>
        <w:t xml:space="preserve"> it in the same envelope.  </w:t>
      </w:r>
    </w:p>
    <w:p w14:paraId="5875D8F9" w14:textId="0780855A" w:rsidR="008E01A1" w:rsidRDefault="008E01A1" w:rsidP="005F7AC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Please provide your suggestions</w:t>
      </w:r>
      <w:r w:rsidR="00D7451A">
        <w:rPr>
          <w:i/>
          <w:sz w:val="32"/>
          <w:szCs w:val="32"/>
        </w:rPr>
        <w:t xml:space="preserve"> for improvement</w:t>
      </w:r>
      <w:r>
        <w:rPr>
          <w:i/>
          <w:sz w:val="32"/>
          <w:szCs w:val="32"/>
        </w:rPr>
        <w:t xml:space="preserve"> </w:t>
      </w:r>
      <w:r w:rsidR="00D7451A">
        <w:rPr>
          <w:i/>
          <w:sz w:val="32"/>
          <w:szCs w:val="32"/>
        </w:rPr>
        <w:t xml:space="preserve">regarding </w:t>
      </w:r>
      <w:r w:rsidR="00922A0E">
        <w:rPr>
          <w:i/>
          <w:sz w:val="32"/>
          <w:szCs w:val="32"/>
        </w:rPr>
        <w:t xml:space="preserve">CBVI’s </w:t>
      </w:r>
      <w:r w:rsidR="00D7451A">
        <w:rPr>
          <w:i/>
          <w:sz w:val="32"/>
          <w:szCs w:val="32"/>
        </w:rPr>
        <w:t xml:space="preserve">supports and services.  </w:t>
      </w:r>
      <w:r>
        <w:rPr>
          <w:i/>
          <w:sz w:val="32"/>
          <w:szCs w:val="32"/>
        </w:rPr>
        <w:t xml:space="preserve">You may respond to the questions in a number of ways: </w:t>
      </w:r>
    </w:p>
    <w:p w14:paraId="3C119F26" w14:textId="77777777" w:rsidR="008E01A1" w:rsidRDefault="008E01A1" w:rsidP="00D7451A">
      <w:pPr>
        <w:pStyle w:val="ListParagraph"/>
        <w:numPr>
          <w:ilvl w:val="0"/>
          <w:numId w:val="10"/>
        </w:numPr>
        <w:jc w:val="both"/>
        <w:rPr>
          <w:i/>
          <w:sz w:val="32"/>
          <w:szCs w:val="32"/>
        </w:rPr>
      </w:pPr>
      <w:r w:rsidRPr="008E01A1">
        <w:rPr>
          <w:b/>
          <w:sz w:val="32"/>
          <w:szCs w:val="32"/>
          <w:u w:val="single"/>
        </w:rPr>
        <w:t>In-person</w:t>
      </w:r>
      <w:r>
        <w:rPr>
          <w:i/>
          <w:sz w:val="32"/>
          <w:szCs w:val="32"/>
        </w:rPr>
        <w:t xml:space="preserve">, </w:t>
      </w:r>
      <w:r w:rsidRPr="00D7451A">
        <w:rPr>
          <w:i/>
          <w:sz w:val="32"/>
          <w:szCs w:val="32"/>
        </w:rPr>
        <w:t xml:space="preserve">by participating in the </w:t>
      </w:r>
      <w:proofErr w:type="spellStart"/>
      <w:r w:rsidRPr="00D7451A">
        <w:rPr>
          <w:i/>
          <w:sz w:val="32"/>
          <w:szCs w:val="32"/>
        </w:rPr>
        <w:t>Townhall</w:t>
      </w:r>
      <w:proofErr w:type="spellEnd"/>
      <w:r w:rsidRPr="00D7451A">
        <w:rPr>
          <w:i/>
          <w:sz w:val="32"/>
          <w:szCs w:val="32"/>
        </w:rPr>
        <w:t xml:space="preserve"> Meeting, June 10, 2017.</w:t>
      </w:r>
    </w:p>
    <w:p w14:paraId="26EB9584" w14:textId="426717DF" w:rsidR="00E45F44" w:rsidRDefault="00E45F44" w:rsidP="00D7451A">
      <w:pPr>
        <w:pStyle w:val="ListParagraph"/>
        <w:numPr>
          <w:ilvl w:val="0"/>
          <w:numId w:val="10"/>
        </w:numPr>
        <w:jc w:val="both"/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Online Survey,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by submitting information via our online survey.</w:t>
      </w:r>
    </w:p>
    <w:p w14:paraId="48B427C9" w14:textId="2BE91B58" w:rsidR="00E45F44" w:rsidRPr="00E45F44" w:rsidRDefault="00E45F44" w:rsidP="00E45F44">
      <w:pPr>
        <w:pStyle w:val="ListParagraph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(Link: </w:t>
      </w:r>
      <w:hyperlink r:id="rId9" w:history="1">
        <w:r w:rsidR="00907058" w:rsidRPr="00C41596">
          <w:rPr>
            <w:rStyle w:val="Hyperlink"/>
            <w:sz w:val="32"/>
            <w:szCs w:val="32"/>
          </w:rPr>
          <w:t>https://www.surveymonkey.com/r/CBVITownhall2017</w:t>
        </w:r>
      </w:hyperlink>
      <w:r w:rsidR="00907058">
        <w:rPr>
          <w:sz w:val="32"/>
          <w:szCs w:val="32"/>
        </w:rPr>
        <w:t xml:space="preserve"> )</w:t>
      </w:r>
    </w:p>
    <w:p w14:paraId="0B1354B7" w14:textId="77777777" w:rsidR="008E01A1" w:rsidRPr="008E01A1" w:rsidRDefault="008E01A1" w:rsidP="008E01A1">
      <w:pPr>
        <w:pStyle w:val="ListParagraph"/>
        <w:numPr>
          <w:ilvl w:val="0"/>
          <w:numId w:val="10"/>
        </w:numPr>
        <w:jc w:val="both"/>
        <w:rPr>
          <w:i/>
          <w:sz w:val="32"/>
          <w:szCs w:val="32"/>
        </w:rPr>
      </w:pPr>
      <w:r w:rsidRPr="008E01A1">
        <w:rPr>
          <w:b/>
          <w:sz w:val="32"/>
          <w:szCs w:val="32"/>
          <w:u w:val="single"/>
        </w:rPr>
        <w:t>Electronically</w:t>
      </w:r>
      <w:r w:rsidRPr="008E01A1">
        <w:rPr>
          <w:i/>
          <w:sz w:val="32"/>
          <w:szCs w:val="32"/>
        </w:rPr>
        <w:t xml:space="preserve">, by </w:t>
      </w:r>
      <w:r w:rsidR="00E31B16">
        <w:rPr>
          <w:i/>
          <w:sz w:val="32"/>
          <w:szCs w:val="32"/>
        </w:rPr>
        <w:t>emailing</w:t>
      </w:r>
      <w:r w:rsidRPr="008E01A1">
        <w:rPr>
          <w:i/>
          <w:sz w:val="32"/>
          <w:szCs w:val="32"/>
        </w:rPr>
        <w:t xml:space="preserve"> your responses to </w:t>
      </w:r>
      <w:hyperlink r:id="rId10" w:history="1">
        <w:r w:rsidRPr="008E01A1">
          <w:rPr>
            <w:rStyle w:val="Hyperlink"/>
            <w:rFonts w:eastAsia="Times New Roman" w:cstheme="minorHAnsi"/>
            <w:b/>
            <w:sz w:val="28"/>
            <w:szCs w:val="28"/>
          </w:rPr>
          <w:t>townhall@dhs.state.nj.us</w:t>
        </w:r>
      </w:hyperlink>
    </w:p>
    <w:p w14:paraId="7FA5B722" w14:textId="77777777" w:rsidR="008E01A1" w:rsidRDefault="008E01A1" w:rsidP="008E01A1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8E01A1">
        <w:rPr>
          <w:b/>
          <w:sz w:val="32"/>
          <w:szCs w:val="32"/>
          <w:u w:val="single"/>
        </w:rPr>
        <w:t>Written</w:t>
      </w:r>
      <w:r w:rsidR="00D7451A">
        <w:rPr>
          <w:b/>
          <w:sz w:val="32"/>
          <w:szCs w:val="32"/>
          <w:u w:val="single"/>
        </w:rPr>
        <w:t>/Typed</w:t>
      </w:r>
      <w:r>
        <w:rPr>
          <w:i/>
          <w:sz w:val="32"/>
          <w:szCs w:val="32"/>
        </w:rPr>
        <w:t xml:space="preserve">, by submitting your responses during the day of </w:t>
      </w:r>
    </w:p>
    <w:p w14:paraId="136F9E92" w14:textId="77777777" w:rsidR="008E01A1" w:rsidRDefault="008E01A1" w:rsidP="008E01A1">
      <w:pPr>
        <w:pStyle w:val="ListParagraph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the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Townhall</w:t>
      </w:r>
      <w:proofErr w:type="spellEnd"/>
      <w:r>
        <w:rPr>
          <w:i/>
          <w:sz w:val="32"/>
          <w:szCs w:val="32"/>
        </w:rPr>
        <w:t xml:space="preserve"> Meeting </w:t>
      </w:r>
      <w:r w:rsidRPr="008E01A1">
        <w:rPr>
          <w:sz w:val="32"/>
          <w:szCs w:val="32"/>
          <w:u w:val="single"/>
        </w:rPr>
        <w:t>or</w:t>
      </w:r>
      <w:r w:rsidR="00D7451A">
        <w:rPr>
          <w:i/>
          <w:sz w:val="32"/>
          <w:szCs w:val="32"/>
        </w:rPr>
        <w:t xml:space="preserve"> by mail.  You may use additional paper if necessary.</w:t>
      </w:r>
    </w:p>
    <w:p w14:paraId="3C230D66" w14:textId="77777777" w:rsidR="00D7451A" w:rsidRDefault="00D7451A" w:rsidP="00D7451A">
      <w:pPr>
        <w:pBdr>
          <w:top w:val="single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QUESTIONS</w:t>
      </w:r>
    </w:p>
    <w:p w14:paraId="27C5CB09" w14:textId="77777777" w:rsidR="00D7451A" w:rsidRDefault="008E01A1" w:rsidP="008E01A1">
      <w:pPr>
        <w:rPr>
          <w:b/>
          <w:sz w:val="32"/>
          <w:szCs w:val="32"/>
        </w:rPr>
      </w:pPr>
      <w:r w:rsidRPr="008E01A1">
        <w:rPr>
          <w:b/>
          <w:sz w:val="32"/>
          <w:szCs w:val="32"/>
        </w:rPr>
        <w:t xml:space="preserve">The following questions will be asked during the NJCBVI </w:t>
      </w:r>
      <w:proofErr w:type="spellStart"/>
      <w:r w:rsidRPr="008E01A1">
        <w:rPr>
          <w:b/>
          <w:sz w:val="32"/>
          <w:szCs w:val="32"/>
        </w:rPr>
        <w:t>Townhall</w:t>
      </w:r>
      <w:proofErr w:type="spellEnd"/>
      <w:r w:rsidRPr="008E01A1">
        <w:rPr>
          <w:b/>
          <w:sz w:val="32"/>
          <w:szCs w:val="32"/>
        </w:rPr>
        <w:t xml:space="preserve"> Meeting. </w:t>
      </w:r>
      <w:r w:rsidR="00D7451A">
        <w:rPr>
          <w:b/>
          <w:sz w:val="32"/>
          <w:szCs w:val="32"/>
        </w:rPr>
        <w:t xml:space="preserve"> </w:t>
      </w:r>
      <w:r w:rsidRPr="008E01A1">
        <w:rPr>
          <w:b/>
          <w:sz w:val="32"/>
          <w:szCs w:val="32"/>
        </w:rPr>
        <w:t xml:space="preserve">If you are attending in person, you will be asked to choose the break-out session group that you </w:t>
      </w:r>
      <w:r w:rsidR="00E31B16">
        <w:rPr>
          <w:b/>
          <w:sz w:val="32"/>
          <w:szCs w:val="32"/>
        </w:rPr>
        <w:t>best identify</w:t>
      </w:r>
      <w:r w:rsidRPr="008E01A1">
        <w:rPr>
          <w:b/>
          <w:sz w:val="32"/>
          <w:szCs w:val="32"/>
        </w:rPr>
        <w:t xml:space="preserve"> with.  In the event you ar</w:t>
      </w:r>
      <w:r w:rsidR="00D7451A">
        <w:rPr>
          <w:b/>
          <w:sz w:val="32"/>
          <w:szCs w:val="32"/>
        </w:rPr>
        <w:t xml:space="preserve">e undecided between which </w:t>
      </w:r>
      <w:proofErr w:type="gramStart"/>
      <w:r w:rsidR="00D7451A">
        <w:rPr>
          <w:b/>
          <w:sz w:val="32"/>
          <w:szCs w:val="32"/>
        </w:rPr>
        <w:t>group</w:t>
      </w:r>
      <w:proofErr w:type="gramEnd"/>
      <w:r w:rsidRPr="008E01A1">
        <w:rPr>
          <w:b/>
          <w:sz w:val="32"/>
          <w:szCs w:val="32"/>
        </w:rPr>
        <w:t xml:space="preserve"> to attend, </w:t>
      </w:r>
      <w:r w:rsidR="00E31B16">
        <w:rPr>
          <w:b/>
          <w:sz w:val="32"/>
          <w:szCs w:val="32"/>
        </w:rPr>
        <w:t>you are welcome to</w:t>
      </w:r>
      <w:r w:rsidRPr="008E01A1">
        <w:rPr>
          <w:b/>
          <w:sz w:val="32"/>
          <w:szCs w:val="32"/>
        </w:rPr>
        <w:t xml:space="preserve"> submit feedback to the questions of all groups that are applicable to you.   </w:t>
      </w:r>
    </w:p>
    <w:p w14:paraId="6A0AEEF6" w14:textId="77777777" w:rsidR="008E01A1" w:rsidRPr="008E01A1" w:rsidRDefault="008E01A1" w:rsidP="008E01A1">
      <w:pPr>
        <w:rPr>
          <w:b/>
          <w:sz w:val="32"/>
          <w:szCs w:val="32"/>
        </w:rPr>
      </w:pPr>
      <w:r w:rsidRPr="008E01A1">
        <w:rPr>
          <w:b/>
          <w:sz w:val="32"/>
          <w:szCs w:val="32"/>
        </w:rPr>
        <w:t xml:space="preserve"> </w:t>
      </w:r>
    </w:p>
    <w:p w14:paraId="407E3347" w14:textId="77777777" w:rsidR="005F7ACC" w:rsidRDefault="00E31B16" w:rsidP="00D7451A">
      <w:pPr>
        <w:pBdr>
          <w:top w:val="single" w:sz="2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</w:t>
      </w:r>
      <w:r w:rsidR="005F7ACC" w:rsidRPr="00760234">
        <w:rPr>
          <w:b/>
          <w:sz w:val="32"/>
          <w:szCs w:val="32"/>
        </w:rPr>
        <w:t>OPEN FORUM:  Large Group and Questions</w:t>
      </w:r>
    </w:p>
    <w:p w14:paraId="2C6E2F03" w14:textId="027F14B4" w:rsidR="00FE72AA" w:rsidRPr="00760234" w:rsidRDefault="00FE72AA" w:rsidP="00D7451A">
      <w:pPr>
        <w:pBdr>
          <w:top w:val="single" w:sz="2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you are mailing back your response, please write/type your response on an attached piece of paper</w:t>
      </w:r>
      <w:r>
        <w:rPr>
          <w:b/>
          <w:sz w:val="32"/>
          <w:szCs w:val="32"/>
        </w:rPr>
        <w:t xml:space="preserve"> and indicate which question(s) you are responding to</w:t>
      </w:r>
      <w:r>
        <w:rPr>
          <w:b/>
          <w:sz w:val="32"/>
          <w:szCs w:val="32"/>
        </w:rPr>
        <w:t>:</w:t>
      </w:r>
    </w:p>
    <w:p w14:paraId="4B5BA061" w14:textId="47DF9551" w:rsidR="004007E6" w:rsidRDefault="007E715B" w:rsidP="007A3231">
      <w:pPr>
        <w:pStyle w:val="ListParagraph"/>
        <w:numPr>
          <w:ilvl w:val="0"/>
          <w:numId w:val="13"/>
        </w:numPr>
        <w:rPr>
          <w:b/>
          <w:noProof/>
          <w:sz w:val="32"/>
          <w:szCs w:val="32"/>
        </w:rPr>
      </w:pPr>
      <w:r w:rsidRPr="007A3231">
        <w:rPr>
          <w:b/>
          <w:noProof/>
          <w:sz w:val="32"/>
          <w:szCs w:val="32"/>
        </w:rPr>
        <w:t xml:space="preserve">What can we do to </w:t>
      </w:r>
      <w:r w:rsidR="004007E6" w:rsidRPr="007A3231">
        <w:rPr>
          <w:b/>
          <w:noProof/>
          <w:sz w:val="32"/>
          <w:szCs w:val="32"/>
        </w:rPr>
        <w:t xml:space="preserve">improve services to </w:t>
      </w:r>
      <w:r w:rsidRPr="007A3231">
        <w:rPr>
          <w:b/>
          <w:noProof/>
          <w:sz w:val="32"/>
          <w:szCs w:val="32"/>
        </w:rPr>
        <w:t>increase employment opportunities for our consumers?</w:t>
      </w:r>
    </w:p>
    <w:p w14:paraId="15249211" w14:textId="77777777" w:rsidR="007E715B" w:rsidRDefault="007E715B" w:rsidP="007E715B">
      <w:pPr>
        <w:pStyle w:val="ListParagraph"/>
        <w:numPr>
          <w:ilvl w:val="0"/>
          <w:numId w:val="13"/>
        </w:numPr>
        <w:rPr>
          <w:b/>
          <w:noProof/>
          <w:sz w:val="32"/>
          <w:szCs w:val="32"/>
        </w:rPr>
      </w:pPr>
      <w:r w:rsidRPr="00D7451A">
        <w:rPr>
          <w:b/>
          <w:noProof/>
          <w:sz w:val="32"/>
          <w:szCs w:val="32"/>
        </w:rPr>
        <w:t xml:space="preserve">What can we do to improve </w:t>
      </w:r>
      <w:r w:rsidR="004007E6">
        <w:rPr>
          <w:b/>
          <w:noProof/>
          <w:sz w:val="32"/>
          <w:szCs w:val="32"/>
        </w:rPr>
        <w:t xml:space="preserve">services to increase consumers’ </w:t>
      </w:r>
      <w:r w:rsidRPr="00D7451A">
        <w:rPr>
          <w:b/>
          <w:noProof/>
          <w:sz w:val="32"/>
          <w:szCs w:val="32"/>
        </w:rPr>
        <w:t xml:space="preserve">independence </w:t>
      </w:r>
      <w:r w:rsidR="004007E6">
        <w:rPr>
          <w:b/>
          <w:noProof/>
          <w:sz w:val="32"/>
          <w:szCs w:val="32"/>
        </w:rPr>
        <w:t xml:space="preserve">and integration </w:t>
      </w:r>
      <w:r w:rsidRPr="00D7451A">
        <w:rPr>
          <w:b/>
          <w:noProof/>
          <w:sz w:val="32"/>
          <w:szCs w:val="32"/>
        </w:rPr>
        <w:t>in their communities?</w:t>
      </w:r>
    </w:p>
    <w:p w14:paraId="187E3418" w14:textId="77777777" w:rsidR="004007E6" w:rsidRPr="007A3231" w:rsidRDefault="007E715B" w:rsidP="007A3231">
      <w:pPr>
        <w:pStyle w:val="ListParagraph"/>
        <w:numPr>
          <w:ilvl w:val="0"/>
          <w:numId w:val="13"/>
        </w:numPr>
        <w:rPr>
          <w:b/>
          <w:noProof/>
          <w:sz w:val="32"/>
          <w:szCs w:val="32"/>
        </w:rPr>
      </w:pPr>
      <w:r w:rsidRPr="007A3231">
        <w:rPr>
          <w:b/>
          <w:noProof/>
          <w:sz w:val="32"/>
          <w:szCs w:val="32"/>
        </w:rPr>
        <w:t xml:space="preserve">Who is underserved by our agency?   What group of individuals should we expand our outreach efforts to better serve those underserved individuals? </w:t>
      </w:r>
    </w:p>
    <w:p w14:paraId="1263F0C9" w14:textId="04D6AE75" w:rsidR="008E01A1" w:rsidRPr="004007E6" w:rsidRDefault="004007E6" w:rsidP="004007E6">
      <w:pPr>
        <w:pStyle w:val="ListParagraph"/>
        <w:numPr>
          <w:ilvl w:val="0"/>
          <w:numId w:val="13"/>
        </w:num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In pursuit of your independence, are </w:t>
      </w:r>
      <w:r w:rsidR="00E45F44">
        <w:rPr>
          <w:b/>
          <w:noProof/>
          <w:sz w:val="32"/>
          <w:szCs w:val="32"/>
        </w:rPr>
        <w:t>there</w:t>
      </w:r>
      <w:r>
        <w:rPr>
          <w:b/>
          <w:noProof/>
          <w:sz w:val="32"/>
          <w:szCs w:val="32"/>
        </w:rPr>
        <w:t xml:space="preserve"> any other organizations or programs that would benefit from a better understanding of CBVI and the needs of its consumers?</w:t>
      </w:r>
      <w:r w:rsidR="007E715B" w:rsidRPr="004007E6">
        <w:rPr>
          <w:b/>
          <w:noProof/>
          <w:sz w:val="32"/>
          <w:szCs w:val="32"/>
        </w:rPr>
        <w:t xml:space="preserve"> </w:t>
      </w:r>
    </w:p>
    <w:p w14:paraId="20E88CA0" w14:textId="3773CEE1" w:rsidR="007E715B" w:rsidRDefault="004007E6" w:rsidP="00FE72A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AFTERNOON </w:t>
      </w:r>
      <w:r w:rsidR="005F7ACC" w:rsidRPr="00760234">
        <w:rPr>
          <w:b/>
          <w:sz w:val="32"/>
          <w:szCs w:val="32"/>
        </w:rPr>
        <w:t xml:space="preserve">BREAK OUT SESSION I:  </w:t>
      </w:r>
      <w:r w:rsidR="007E715B" w:rsidRPr="007E715B">
        <w:rPr>
          <w:b/>
          <w:sz w:val="32"/>
          <w:szCs w:val="32"/>
        </w:rPr>
        <w:t>Demographic</w:t>
      </w:r>
      <w:r w:rsidR="000F15C8">
        <w:rPr>
          <w:b/>
          <w:sz w:val="32"/>
          <w:szCs w:val="32"/>
        </w:rPr>
        <w:t xml:space="preserve"> Groups</w:t>
      </w:r>
      <w:r w:rsidR="007E715B" w:rsidRPr="007E715B">
        <w:rPr>
          <w:b/>
          <w:sz w:val="32"/>
          <w:szCs w:val="32"/>
        </w:rPr>
        <w:t xml:space="preserve"> </w:t>
      </w:r>
      <w:r w:rsidR="000F15C8">
        <w:rPr>
          <w:b/>
          <w:sz w:val="32"/>
          <w:szCs w:val="32"/>
        </w:rPr>
        <w:t>by Age Range</w:t>
      </w:r>
    </w:p>
    <w:p w14:paraId="14679A76" w14:textId="0FB8A5AE" w:rsidR="004007E6" w:rsidRDefault="004007E6" w:rsidP="005F7AC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check which </w:t>
      </w:r>
      <w:r w:rsidRPr="004007E6">
        <w:rPr>
          <w:b/>
          <w:sz w:val="32"/>
          <w:szCs w:val="32"/>
          <w:u w:val="single"/>
        </w:rPr>
        <w:t>DEMOGRAPHIC</w:t>
      </w:r>
      <w:r>
        <w:rPr>
          <w:b/>
          <w:sz w:val="32"/>
          <w:szCs w:val="32"/>
        </w:rPr>
        <w:t xml:space="preserve"> group you are providing suggestions for improvement of supports and services.  If you are mailing back your response, please write/type your response </w:t>
      </w:r>
      <w:r w:rsidR="00FE72AA">
        <w:rPr>
          <w:b/>
          <w:sz w:val="32"/>
          <w:szCs w:val="32"/>
        </w:rPr>
        <w:t>on an attached piece of paper and indicate the question(s) you are responding to</w:t>
      </w:r>
      <w:r>
        <w:rPr>
          <w:b/>
          <w:sz w:val="32"/>
          <w:szCs w:val="32"/>
        </w:rPr>
        <w:t>:</w:t>
      </w:r>
    </w:p>
    <w:p w14:paraId="659D6D84" w14:textId="77777777" w:rsidR="00D7451A" w:rsidRPr="004007E6" w:rsidRDefault="008E01A1" w:rsidP="00D7451A">
      <w:pPr>
        <w:pStyle w:val="ListParagraph"/>
        <w:numPr>
          <w:ilvl w:val="0"/>
          <w:numId w:val="18"/>
        </w:numPr>
        <w:jc w:val="both"/>
        <w:rPr>
          <w:b/>
          <w:sz w:val="32"/>
          <w:szCs w:val="32"/>
        </w:rPr>
      </w:pPr>
      <w:r w:rsidRPr="00D7451A">
        <w:rPr>
          <w:b/>
          <w:sz w:val="32"/>
          <w:szCs w:val="32"/>
        </w:rPr>
        <w:t>Transition and Youth</w:t>
      </w:r>
      <w:r w:rsidR="004007E6">
        <w:rPr>
          <w:b/>
          <w:sz w:val="32"/>
          <w:szCs w:val="32"/>
        </w:rPr>
        <w:t>:  Ages 14-24</w:t>
      </w:r>
    </w:p>
    <w:p w14:paraId="637F5A2F" w14:textId="77777777" w:rsidR="008E01A1" w:rsidRPr="00D7451A" w:rsidRDefault="00760234" w:rsidP="004007E6">
      <w:pPr>
        <w:pStyle w:val="ListParagraph"/>
        <w:numPr>
          <w:ilvl w:val="0"/>
          <w:numId w:val="18"/>
        </w:numPr>
        <w:jc w:val="both"/>
        <w:rPr>
          <w:b/>
          <w:sz w:val="32"/>
          <w:szCs w:val="32"/>
        </w:rPr>
      </w:pPr>
      <w:r w:rsidRPr="00D7451A">
        <w:rPr>
          <w:b/>
          <w:sz w:val="32"/>
          <w:szCs w:val="32"/>
        </w:rPr>
        <w:t xml:space="preserve">Ages 25-40 </w:t>
      </w:r>
    </w:p>
    <w:p w14:paraId="27B3B93B" w14:textId="77777777" w:rsidR="00760234" w:rsidRPr="00D7451A" w:rsidRDefault="00760234" w:rsidP="004007E6">
      <w:pPr>
        <w:pStyle w:val="ListParagraph"/>
        <w:numPr>
          <w:ilvl w:val="0"/>
          <w:numId w:val="18"/>
        </w:numPr>
        <w:jc w:val="both"/>
        <w:rPr>
          <w:b/>
          <w:sz w:val="32"/>
          <w:szCs w:val="32"/>
        </w:rPr>
      </w:pPr>
      <w:r w:rsidRPr="00D7451A">
        <w:rPr>
          <w:b/>
          <w:sz w:val="32"/>
          <w:szCs w:val="32"/>
        </w:rPr>
        <w:t>Ages 41-54</w:t>
      </w:r>
    </w:p>
    <w:p w14:paraId="69ABF8BC" w14:textId="5CACE08F" w:rsidR="000065B5" w:rsidRDefault="00D7451A" w:rsidP="007A3231">
      <w:pPr>
        <w:pStyle w:val="ListParagraph"/>
        <w:numPr>
          <w:ilvl w:val="0"/>
          <w:numId w:val="18"/>
        </w:numPr>
        <w:jc w:val="both"/>
        <w:rPr>
          <w:b/>
          <w:sz w:val="32"/>
          <w:szCs w:val="32"/>
        </w:rPr>
      </w:pPr>
      <w:r w:rsidRPr="007A3231">
        <w:rPr>
          <w:b/>
          <w:sz w:val="32"/>
          <w:szCs w:val="32"/>
        </w:rPr>
        <w:t xml:space="preserve">Seniors:  Ages </w:t>
      </w:r>
      <w:r w:rsidR="00760234" w:rsidRPr="007A3231">
        <w:rPr>
          <w:b/>
          <w:sz w:val="32"/>
          <w:szCs w:val="32"/>
        </w:rPr>
        <w:t>55+</w:t>
      </w:r>
    </w:p>
    <w:p w14:paraId="6F2FBFEA" w14:textId="77777777" w:rsidR="007A3231" w:rsidRDefault="007A3231" w:rsidP="007A3231">
      <w:pPr>
        <w:jc w:val="both"/>
        <w:rPr>
          <w:b/>
          <w:sz w:val="32"/>
          <w:szCs w:val="32"/>
        </w:rPr>
      </w:pPr>
    </w:p>
    <w:p w14:paraId="33DA3CB5" w14:textId="77777777" w:rsidR="007A3231" w:rsidRDefault="007A3231" w:rsidP="007A3231">
      <w:pPr>
        <w:jc w:val="both"/>
        <w:rPr>
          <w:b/>
          <w:sz w:val="32"/>
          <w:szCs w:val="32"/>
        </w:rPr>
      </w:pPr>
    </w:p>
    <w:p w14:paraId="5657C837" w14:textId="77777777" w:rsidR="007A3231" w:rsidRDefault="007A3231" w:rsidP="007A3231">
      <w:pPr>
        <w:jc w:val="both"/>
        <w:rPr>
          <w:b/>
          <w:sz w:val="32"/>
          <w:szCs w:val="32"/>
        </w:rPr>
      </w:pPr>
    </w:p>
    <w:p w14:paraId="00A8C55E" w14:textId="77777777" w:rsidR="007A3231" w:rsidRPr="007A3231" w:rsidRDefault="007A3231" w:rsidP="007A3231">
      <w:pPr>
        <w:jc w:val="both"/>
        <w:rPr>
          <w:b/>
          <w:sz w:val="32"/>
          <w:szCs w:val="32"/>
        </w:rPr>
      </w:pPr>
    </w:p>
    <w:p w14:paraId="057236CB" w14:textId="3F720EE4" w:rsidR="005F7ACC" w:rsidRDefault="00266660" w:rsidP="007E715B">
      <w:pPr>
        <w:pBdr>
          <w:top w:val="single" w:sz="2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AFTERNOON </w:t>
      </w:r>
      <w:r w:rsidR="005F7ACC" w:rsidRPr="00760234">
        <w:rPr>
          <w:b/>
          <w:sz w:val="32"/>
          <w:szCs w:val="32"/>
        </w:rPr>
        <w:t xml:space="preserve">BREAK OUT SESSION II:  </w:t>
      </w:r>
      <w:r w:rsidR="00760234" w:rsidRPr="00760234">
        <w:rPr>
          <w:b/>
          <w:sz w:val="32"/>
          <w:szCs w:val="32"/>
        </w:rPr>
        <w:t xml:space="preserve">Service </w:t>
      </w:r>
      <w:r w:rsidR="005F7ACC" w:rsidRPr="00760234">
        <w:rPr>
          <w:b/>
          <w:sz w:val="32"/>
          <w:szCs w:val="32"/>
        </w:rPr>
        <w:t>Groups and Questions</w:t>
      </w:r>
    </w:p>
    <w:p w14:paraId="09ACABD8" w14:textId="6049F13D" w:rsidR="000065B5" w:rsidRDefault="00D7451A" w:rsidP="000065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4007E6">
        <w:rPr>
          <w:b/>
          <w:sz w:val="32"/>
          <w:szCs w:val="32"/>
        </w:rPr>
        <w:t>check</w:t>
      </w:r>
      <w:r>
        <w:rPr>
          <w:b/>
          <w:sz w:val="32"/>
          <w:szCs w:val="32"/>
        </w:rPr>
        <w:t xml:space="preserve"> which </w:t>
      </w:r>
      <w:r w:rsidR="004007E6">
        <w:rPr>
          <w:b/>
          <w:sz w:val="32"/>
          <w:szCs w:val="32"/>
        </w:rPr>
        <w:t>SERVICE GROUP(s)</w:t>
      </w:r>
      <w:r>
        <w:rPr>
          <w:b/>
          <w:sz w:val="32"/>
          <w:szCs w:val="32"/>
        </w:rPr>
        <w:t xml:space="preserve"> you are provid</w:t>
      </w:r>
      <w:r w:rsidR="000065B5">
        <w:rPr>
          <w:b/>
          <w:sz w:val="32"/>
          <w:szCs w:val="32"/>
        </w:rPr>
        <w:t>ing suggestions for improvement</w:t>
      </w:r>
      <w:r>
        <w:rPr>
          <w:b/>
          <w:sz w:val="32"/>
          <w:szCs w:val="32"/>
        </w:rPr>
        <w:t xml:space="preserve">.  </w:t>
      </w:r>
      <w:r w:rsidR="00FE72AA">
        <w:rPr>
          <w:b/>
          <w:sz w:val="32"/>
          <w:szCs w:val="32"/>
        </w:rPr>
        <w:t>If you are mailing back your response, please write/type your response on an attached piece of paper</w:t>
      </w:r>
      <w:r w:rsidR="00FE72AA">
        <w:rPr>
          <w:b/>
          <w:sz w:val="32"/>
          <w:szCs w:val="32"/>
        </w:rPr>
        <w:t xml:space="preserve"> and indicate which question(s) you are responding to</w:t>
      </w:r>
      <w:r w:rsidR="00FE72AA">
        <w:rPr>
          <w:b/>
          <w:sz w:val="32"/>
          <w:szCs w:val="32"/>
        </w:rPr>
        <w:t>:</w:t>
      </w:r>
      <w:r w:rsidR="00FE72AA">
        <w:rPr>
          <w:b/>
          <w:sz w:val="32"/>
          <w:szCs w:val="32"/>
        </w:rPr>
        <w:t xml:space="preserve"> </w:t>
      </w:r>
    </w:p>
    <w:p w14:paraId="40492362" w14:textId="74AB4A84" w:rsidR="00D7451A" w:rsidRPr="004007E6" w:rsidRDefault="00C91A29" w:rsidP="004007E6">
      <w:pPr>
        <w:pStyle w:val="ListParagraph"/>
        <w:numPr>
          <w:ilvl w:val="0"/>
          <w:numId w:val="19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Supported Employment and </w:t>
      </w:r>
      <w:r w:rsidR="00760234" w:rsidRPr="004007E6">
        <w:rPr>
          <w:b/>
          <w:sz w:val="32"/>
          <w:szCs w:val="32"/>
        </w:rPr>
        <w:t>Customized Employment</w:t>
      </w:r>
    </w:p>
    <w:p w14:paraId="50DF3CFE" w14:textId="3CF55FEF" w:rsidR="00760234" w:rsidRPr="004007E6" w:rsidRDefault="00760234" w:rsidP="004007E6">
      <w:pPr>
        <w:pStyle w:val="ListParagraph"/>
        <w:numPr>
          <w:ilvl w:val="0"/>
          <w:numId w:val="19"/>
        </w:numPr>
        <w:spacing w:line="240" w:lineRule="auto"/>
        <w:rPr>
          <w:b/>
          <w:sz w:val="32"/>
          <w:szCs w:val="32"/>
        </w:rPr>
      </w:pPr>
      <w:r w:rsidRPr="004007E6">
        <w:rPr>
          <w:b/>
          <w:sz w:val="32"/>
          <w:szCs w:val="32"/>
        </w:rPr>
        <w:t>Deaf</w:t>
      </w:r>
      <w:r w:rsidR="00FE72AA">
        <w:rPr>
          <w:b/>
          <w:sz w:val="32"/>
          <w:szCs w:val="32"/>
        </w:rPr>
        <w:t>-B</w:t>
      </w:r>
      <w:r w:rsidRPr="004007E6">
        <w:rPr>
          <w:b/>
          <w:sz w:val="32"/>
          <w:szCs w:val="32"/>
        </w:rPr>
        <w:t>lind</w:t>
      </w:r>
    </w:p>
    <w:p w14:paraId="2DF81A59" w14:textId="77777777" w:rsidR="007A3231" w:rsidRDefault="00760234" w:rsidP="007A3231">
      <w:pPr>
        <w:pStyle w:val="ListParagraph"/>
        <w:numPr>
          <w:ilvl w:val="0"/>
          <w:numId w:val="19"/>
        </w:numPr>
        <w:spacing w:line="240" w:lineRule="auto"/>
        <w:rPr>
          <w:b/>
          <w:sz w:val="32"/>
          <w:szCs w:val="32"/>
        </w:rPr>
      </w:pPr>
      <w:r w:rsidRPr="004007E6">
        <w:rPr>
          <w:b/>
          <w:sz w:val="32"/>
          <w:szCs w:val="32"/>
        </w:rPr>
        <w:t>Vocational Rehabilitation</w:t>
      </w:r>
    </w:p>
    <w:p w14:paraId="20598BA1" w14:textId="22179044" w:rsidR="00760234" w:rsidRDefault="00760234" w:rsidP="00FE72AA">
      <w:pPr>
        <w:pStyle w:val="ListParagraph"/>
        <w:numPr>
          <w:ilvl w:val="0"/>
          <w:numId w:val="19"/>
        </w:numPr>
        <w:spacing w:line="240" w:lineRule="auto"/>
        <w:rPr>
          <w:b/>
          <w:sz w:val="32"/>
          <w:szCs w:val="32"/>
        </w:rPr>
      </w:pPr>
      <w:r w:rsidRPr="00FE72AA">
        <w:rPr>
          <w:b/>
          <w:sz w:val="32"/>
          <w:szCs w:val="32"/>
        </w:rPr>
        <w:t>Independent Living and Community Integration</w:t>
      </w:r>
    </w:p>
    <w:sectPr w:rsidR="00760234" w:rsidSect="00EB4E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1F3B" w14:textId="77777777" w:rsidR="00AC4070" w:rsidRDefault="00AC4070" w:rsidP="005E06CB">
      <w:pPr>
        <w:spacing w:after="0" w:line="240" w:lineRule="auto"/>
      </w:pPr>
      <w:r>
        <w:separator/>
      </w:r>
    </w:p>
  </w:endnote>
  <w:endnote w:type="continuationSeparator" w:id="0">
    <w:p w14:paraId="58A6C25C" w14:textId="77777777" w:rsidR="00AC4070" w:rsidRDefault="00AC4070" w:rsidP="005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E128" w14:textId="77777777" w:rsidR="00AC4070" w:rsidRDefault="00AC4070" w:rsidP="005E06CB">
      <w:pPr>
        <w:spacing w:after="0" w:line="240" w:lineRule="auto"/>
      </w:pPr>
      <w:r>
        <w:separator/>
      </w:r>
    </w:p>
  </w:footnote>
  <w:footnote w:type="continuationSeparator" w:id="0">
    <w:p w14:paraId="65E58319" w14:textId="77777777" w:rsidR="00AC4070" w:rsidRDefault="00AC4070" w:rsidP="005E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11"/>
    <w:multiLevelType w:val="hybridMultilevel"/>
    <w:tmpl w:val="58BED210"/>
    <w:lvl w:ilvl="0" w:tplc="12AE0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3EC1"/>
    <w:multiLevelType w:val="hybridMultilevel"/>
    <w:tmpl w:val="A2367CBC"/>
    <w:lvl w:ilvl="0" w:tplc="BB10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A3653"/>
    <w:multiLevelType w:val="hybridMultilevel"/>
    <w:tmpl w:val="9DBEEA40"/>
    <w:lvl w:ilvl="0" w:tplc="12AE0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5F93"/>
    <w:multiLevelType w:val="hybridMultilevel"/>
    <w:tmpl w:val="C26E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6317"/>
    <w:multiLevelType w:val="hybridMultilevel"/>
    <w:tmpl w:val="86BA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426C"/>
    <w:multiLevelType w:val="hybridMultilevel"/>
    <w:tmpl w:val="CF6A95C2"/>
    <w:lvl w:ilvl="0" w:tplc="12AE0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0079"/>
    <w:multiLevelType w:val="hybridMultilevel"/>
    <w:tmpl w:val="818AE9F8"/>
    <w:lvl w:ilvl="0" w:tplc="12AE0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D5080"/>
    <w:multiLevelType w:val="hybridMultilevel"/>
    <w:tmpl w:val="0786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91C7C"/>
    <w:multiLevelType w:val="hybridMultilevel"/>
    <w:tmpl w:val="EB549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95F6BA5"/>
    <w:multiLevelType w:val="hybridMultilevel"/>
    <w:tmpl w:val="CBE00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141B"/>
    <w:multiLevelType w:val="hybridMultilevel"/>
    <w:tmpl w:val="172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629D"/>
    <w:multiLevelType w:val="hybridMultilevel"/>
    <w:tmpl w:val="1DB02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7754D8"/>
    <w:multiLevelType w:val="hybridMultilevel"/>
    <w:tmpl w:val="39F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25B6F"/>
    <w:multiLevelType w:val="hybridMultilevel"/>
    <w:tmpl w:val="E6E8F51A"/>
    <w:lvl w:ilvl="0" w:tplc="12AE08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9443E8"/>
    <w:multiLevelType w:val="hybridMultilevel"/>
    <w:tmpl w:val="B4DE1D22"/>
    <w:lvl w:ilvl="0" w:tplc="12AE08A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2557B63"/>
    <w:multiLevelType w:val="hybridMultilevel"/>
    <w:tmpl w:val="9192FCD4"/>
    <w:lvl w:ilvl="0" w:tplc="12AE08A4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991D4A"/>
    <w:multiLevelType w:val="hybridMultilevel"/>
    <w:tmpl w:val="CA8AAC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01E02"/>
    <w:multiLevelType w:val="hybridMultilevel"/>
    <w:tmpl w:val="6A3C03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7F37785"/>
    <w:multiLevelType w:val="hybridMultilevel"/>
    <w:tmpl w:val="E6000F86"/>
    <w:lvl w:ilvl="0" w:tplc="12AE08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DAB5E53"/>
    <w:multiLevelType w:val="hybridMultilevel"/>
    <w:tmpl w:val="D5465890"/>
    <w:lvl w:ilvl="0" w:tplc="12AE08A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01216"/>
    <w:rsid w:val="000065B5"/>
    <w:rsid w:val="00015189"/>
    <w:rsid w:val="00024CE9"/>
    <w:rsid w:val="0009678F"/>
    <w:rsid w:val="000D2354"/>
    <w:rsid w:val="000D6542"/>
    <w:rsid w:val="000F15C8"/>
    <w:rsid w:val="00167E8F"/>
    <w:rsid w:val="001F1E29"/>
    <w:rsid w:val="001F21EF"/>
    <w:rsid w:val="00266660"/>
    <w:rsid w:val="002E1FD2"/>
    <w:rsid w:val="00326944"/>
    <w:rsid w:val="00370E54"/>
    <w:rsid w:val="004007E6"/>
    <w:rsid w:val="004A3DCF"/>
    <w:rsid w:val="004A6741"/>
    <w:rsid w:val="004C2829"/>
    <w:rsid w:val="004C56CB"/>
    <w:rsid w:val="00596591"/>
    <w:rsid w:val="005A0437"/>
    <w:rsid w:val="005E06CB"/>
    <w:rsid w:val="005F7ACC"/>
    <w:rsid w:val="0062124A"/>
    <w:rsid w:val="00634815"/>
    <w:rsid w:val="006768DF"/>
    <w:rsid w:val="006C10DF"/>
    <w:rsid w:val="006E0F82"/>
    <w:rsid w:val="006E7362"/>
    <w:rsid w:val="00746E7B"/>
    <w:rsid w:val="00760234"/>
    <w:rsid w:val="00785B09"/>
    <w:rsid w:val="00787B04"/>
    <w:rsid w:val="007921D3"/>
    <w:rsid w:val="007A3231"/>
    <w:rsid w:val="007E715B"/>
    <w:rsid w:val="00821456"/>
    <w:rsid w:val="008446E6"/>
    <w:rsid w:val="008A4BE2"/>
    <w:rsid w:val="008E01A1"/>
    <w:rsid w:val="00907058"/>
    <w:rsid w:val="00911E90"/>
    <w:rsid w:val="009221AC"/>
    <w:rsid w:val="00922A0E"/>
    <w:rsid w:val="009E0C16"/>
    <w:rsid w:val="009E660B"/>
    <w:rsid w:val="009F66D4"/>
    <w:rsid w:val="00A03C3A"/>
    <w:rsid w:val="00A04D7D"/>
    <w:rsid w:val="00AA1183"/>
    <w:rsid w:val="00AC4070"/>
    <w:rsid w:val="00B162FD"/>
    <w:rsid w:val="00B25AF1"/>
    <w:rsid w:val="00B672E9"/>
    <w:rsid w:val="00BB657B"/>
    <w:rsid w:val="00BB71CE"/>
    <w:rsid w:val="00BC55AB"/>
    <w:rsid w:val="00C01D79"/>
    <w:rsid w:val="00C22578"/>
    <w:rsid w:val="00C54EA0"/>
    <w:rsid w:val="00C56C3F"/>
    <w:rsid w:val="00C6121A"/>
    <w:rsid w:val="00C91A29"/>
    <w:rsid w:val="00CA0FFE"/>
    <w:rsid w:val="00CD396D"/>
    <w:rsid w:val="00CE2A71"/>
    <w:rsid w:val="00CE445B"/>
    <w:rsid w:val="00D46500"/>
    <w:rsid w:val="00D5555D"/>
    <w:rsid w:val="00D6036C"/>
    <w:rsid w:val="00D7451A"/>
    <w:rsid w:val="00D77D66"/>
    <w:rsid w:val="00DE4088"/>
    <w:rsid w:val="00DE6383"/>
    <w:rsid w:val="00E31B16"/>
    <w:rsid w:val="00E45F44"/>
    <w:rsid w:val="00E70BD8"/>
    <w:rsid w:val="00E95AB7"/>
    <w:rsid w:val="00EB4E57"/>
    <w:rsid w:val="00ED2376"/>
    <w:rsid w:val="00F72B0F"/>
    <w:rsid w:val="00FB0936"/>
    <w:rsid w:val="00FD63F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A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CD396D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D3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CB"/>
  </w:style>
  <w:style w:type="paragraph" w:styleId="Footer">
    <w:name w:val="footer"/>
    <w:basedOn w:val="Normal"/>
    <w:link w:val="FooterChar"/>
    <w:uiPriority w:val="99"/>
    <w:unhideWhenUsed/>
    <w:rsid w:val="005E0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CB"/>
  </w:style>
  <w:style w:type="paragraph" w:styleId="BalloonText">
    <w:name w:val="Balloon Text"/>
    <w:basedOn w:val="Normal"/>
    <w:link w:val="BalloonTextChar"/>
    <w:uiPriority w:val="99"/>
    <w:semiHidden/>
    <w:unhideWhenUsed/>
    <w:rsid w:val="00DE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5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CD396D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D3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CB"/>
  </w:style>
  <w:style w:type="paragraph" w:styleId="Footer">
    <w:name w:val="footer"/>
    <w:basedOn w:val="Normal"/>
    <w:link w:val="FooterChar"/>
    <w:uiPriority w:val="99"/>
    <w:unhideWhenUsed/>
    <w:rsid w:val="005E0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CB"/>
  </w:style>
  <w:style w:type="paragraph" w:styleId="BalloonText">
    <w:name w:val="Balloon Text"/>
    <w:basedOn w:val="Normal"/>
    <w:link w:val="BalloonTextChar"/>
    <w:uiPriority w:val="99"/>
    <w:semiHidden/>
    <w:unhideWhenUsed/>
    <w:rsid w:val="00DE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5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dhs.state.nj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wnhall@dhs.state.nj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CBVITownhall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Amanda Gerson</cp:lastModifiedBy>
  <cp:revision>17</cp:revision>
  <cp:lastPrinted>2014-03-27T17:41:00Z</cp:lastPrinted>
  <dcterms:created xsi:type="dcterms:W3CDTF">2017-04-27T15:20:00Z</dcterms:created>
  <dcterms:modified xsi:type="dcterms:W3CDTF">2017-04-27T17:09:00Z</dcterms:modified>
</cp:coreProperties>
</file>